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734" w:rsidRDefault="004C1734" w:rsidP="00DF16A8">
      <w:pPr>
        <w:jc w:val="center"/>
        <w:rPr>
          <w:rFonts w:ascii="Arial" w:hAnsi="Arial" w:cs="Arial"/>
          <w:b/>
          <w:sz w:val="24"/>
          <w:szCs w:val="24"/>
          <w:u w:val="single"/>
        </w:rPr>
      </w:pPr>
      <w:r>
        <w:rPr>
          <w:rFonts w:ascii="Arial" w:hAnsi="Arial" w:cs="Arial"/>
          <w:b/>
          <w:sz w:val="24"/>
          <w:szCs w:val="24"/>
          <w:u w:val="single"/>
        </w:rPr>
        <w:t>KABSONS INDUSTRIES LIMITED</w:t>
      </w:r>
    </w:p>
    <w:p w:rsidR="002A087F" w:rsidRDefault="002A087F" w:rsidP="00C7794B">
      <w:pPr>
        <w:pStyle w:val="NoSpacing"/>
        <w:jc w:val="center"/>
        <w:rPr>
          <w:rFonts w:ascii="Arial" w:hAnsi="Arial" w:cs="Arial"/>
          <w:b/>
          <w:sz w:val="24"/>
          <w:szCs w:val="24"/>
          <w:u w:val="single"/>
        </w:rPr>
      </w:pPr>
    </w:p>
    <w:p w:rsidR="00C7794B" w:rsidRPr="00C7794B" w:rsidRDefault="00C7794B" w:rsidP="00C7794B">
      <w:pPr>
        <w:pStyle w:val="NoSpacing"/>
        <w:jc w:val="center"/>
        <w:rPr>
          <w:rFonts w:ascii="Arial" w:hAnsi="Arial" w:cs="Arial"/>
          <w:b/>
          <w:sz w:val="24"/>
          <w:szCs w:val="24"/>
          <w:u w:val="single"/>
        </w:rPr>
      </w:pPr>
      <w:r w:rsidRPr="00C7794B">
        <w:rPr>
          <w:rFonts w:ascii="Arial" w:hAnsi="Arial" w:cs="Arial"/>
          <w:b/>
          <w:sz w:val="24"/>
          <w:szCs w:val="24"/>
          <w:u w:val="single"/>
        </w:rPr>
        <w:t>Policy on Preservation of Documents</w:t>
      </w:r>
      <w:r>
        <w:rPr>
          <w:rFonts w:ascii="Arial" w:hAnsi="Arial" w:cs="Arial"/>
          <w:b/>
          <w:sz w:val="24"/>
          <w:szCs w:val="24"/>
          <w:u w:val="single"/>
        </w:rPr>
        <w:t xml:space="preserve"> and archival of documents in its website</w:t>
      </w:r>
    </w:p>
    <w:p w:rsidR="00C7794B" w:rsidRDefault="00C7794B" w:rsidP="00C7794B">
      <w:pPr>
        <w:pStyle w:val="NoSpacing"/>
        <w:rPr>
          <w:rFonts w:ascii="Arial" w:hAnsi="Arial" w:cs="Arial"/>
          <w:sz w:val="24"/>
          <w:szCs w:val="24"/>
        </w:rPr>
      </w:pPr>
    </w:p>
    <w:p w:rsidR="00C7794B" w:rsidRDefault="00C7794B" w:rsidP="00C7794B">
      <w:pPr>
        <w:pStyle w:val="NoSpacing"/>
        <w:rPr>
          <w:rFonts w:ascii="Arial" w:hAnsi="Arial" w:cs="Arial"/>
          <w:sz w:val="24"/>
          <w:szCs w:val="24"/>
        </w:rPr>
      </w:pPr>
    </w:p>
    <w:p w:rsidR="00C7794B" w:rsidRDefault="00C7794B" w:rsidP="00C7794B">
      <w:pPr>
        <w:pStyle w:val="NoSpacing"/>
        <w:ind w:left="567" w:hanging="567"/>
        <w:rPr>
          <w:rFonts w:ascii="Arial" w:hAnsi="Arial" w:cs="Arial"/>
          <w:sz w:val="24"/>
          <w:szCs w:val="24"/>
        </w:rPr>
      </w:pPr>
      <w:r>
        <w:rPr>
          <w:rFonts w:ascii="Arial" w:hAnsi="Arial" w:cs="Arial"/>
          <w:sz w:val="24"/>
          <w:szCs w:val="24"/>
        </w:rPr>
        <w:t xml:space="preserve">1. </w:t>
      </w:r>
      <w:r>
        <w:rPr>
          <w:rFonts w:ascii="Arial" w:hAnsi="Arial" w:cs="Arial"/>
          <w:sz w:val="24"/>
          <w:szCs w:val="24"/>
        </w:rPr>
        <w:tab/>
      </w:r>
      <w:r w:rsidRPr="00C7794B">
        <w:rPr>
          <w:rFonts w:ascii="Arial" w:hAnsi="Arial" w:cs="Arial"/>
          <w:b/>
          <w:sz w:val="24"/>
          <w:szCs w:val="24"/>
        </w:rPr>
        <w:t>Purpose and Scope</w:t>
      </w:r>
    </w:p>
    <w:p w:rsidR="00C7794B" w:rsidRDefault="00C7794B" w:rsidP="00C7794B">
      <w:pPr>
        <w:pStyle w:val="NoSpacing"/>
        <w:ind w:left="567" w:hanging="567"/>
        <w:rPr>
          <w:rFonts w:ascii="Arial" w:hAnsi="Arial" w:cs="Arial"/>
          <w:sz w:val="24"/>
          <w:szCs w:val="24"/>
        </w:rPr>
      </w:pPr>
    </w:p>
    <w:p w:rsidR="00C7794B" w:rsidRDefault="00C7794B" w:rsidP="00C7794B">
      <w:pPr>
        <w:pStyle w:val="NoSpacing"/>
        <w:ind w:left="567"/>
        <w:jc w:val="both"/>
        <w:rPr>
          <w:rFonts w:ascii="Arial" w:hAnsi="Arial" w:cs="Arial"/>
          <w:sz w:val="24"/>
          <w:szCs w:val="24"/>
        </w:rPr>
      </w:pPr>
      <w:r>
        <w:rPr>
          <w:rFonts w:ascii="Arial" w:hAnsi="Arial" w:cs="Arial"/>
          <w:sz w:val="24"/>
          <w:szCs w:val="24"/>
        </w:rPr>
        <w:t xml:space="preserve">The purpose of this documents to present a high level policy statement for </w:t>
      </w:r>
      <w:r w:rsidR="003A1444">
        <w:rPr>
          <w:rFonts w:ascii="Arial" w:hAnsi="Arial" w:cs="Arial"/>
          <w:sz w:val="24"/>
          <w:szCs w:val="24"/>
        </w:rPr>
        <w:t>M/</w:t>
      </w:r>
      <w:proofErr w:type="spellStart"/>
      <w:r w:rsidR="003A1444">
        <w:rPr>
          <w:rFonts w:ascii="Arial" w:hAnsi="Arial" w:cs="Arial"/>
          <w:sz w:val="24"/>
          <w:szCs w:val="24"/>
        </w:rPr>
        <w:t>s.</w:t>
      </w:r>
      <w:r w:rsidR="004C1734">
        <w:rPr>
          <w:rFonts w:ascii="Arial" w:hAnsi="Arial" w:cs="Arial"/>
          <w:sz w:val="24"/>
          <w:szCs w:val="24"/>
        </w:rPr>
        <w:t>Kabsons</w:t>
      </w:r>
      <w:proofErr w:type="spellEnd"/>
      <w:r w:rsidR="004C1734">
        <w:rPr>
          <w:rFonts w:ascii="Arial" w:hAnsi="Arial" w:cs="Arial"/>
          <w:sz w:val="24"/>
          <w:szCs w:val="24"/>
        </w:rPr>
        <w:t xml:space="preserve"> Industries </w:t>
      </w:r>
      <w:r w:rsidR="00F94EFD">
        <w:rPr>
          <w:rFonts w:ascii="Arial" w:hAnsi="Arial" w:cs="Arial"/>
          <w:sz w:val="24"/>
          <w:szCs w:val="24"/>
        </w:rPr>
        <w:t xml:space="preserve">Limited </w:t>
      </w:r>
      <w:r>
        <w:rPr>
          <w:rFonts w:ascii="Arial" w:hAnsi="Arial" w:cs="Arial"/>
          <w:sz w:val="24"/>
          <w:szCs w:val="24"/>
        </w:rPr>
        <w:t>regarding preservation of its documents in accordance with the provisions of the Companies Act, 2013 and in accordance with the provisions of</w:t>
      </w:r>
      <w:r w:rsidR="003A1444">
        <w:rPr>
          <w:rFonts w:ascii="Arial" w:hAnsi="Arial" w:cs="Arial"/>
          <w:sz w:val="24"/>
          <w:szCs w:val="24"/>
        </w:rPr>
        <w:t xml:space="preserve"> </w:t>
      </w:r>
      <w:r>
        <w:rPr>
          <w:rFonts w:ascii="Arial" w:hAnsi="Arial" w:cs="Arial"/>
          <w:sz w:val="24"/>
          <w:szCs w:val="24"/>
        </w:rPr>
        <w:t>SEBI (Listing Obligations and Disclosure Requirements</w:t>
      </w:r>
      <w:r w:rsidR="00654A98">
        <w:rPr>
          <w:rFonts w:ascii="Arial" w:hAnsi="Arial" w:cs="Arial"/>
          <w:sz w:val="24"/>
          <w:szCs w:val="24"/>
        </w:rPr>
        <w:t>) Regulations, 2015 (“LODR”).</w:t>
      </w:r>
    </w:p>
    <w:p w:rsidR="00C7794B" w:rsidRDefault="00C7794B" w:rsidP="00C7794B">
      <w:pPr>
        <w:pStyle w:val="NoSpacing"/>
        <w:jc w:val="both"/>
        <w:rPr>
          <w:rFonts w:ascii="Arial" w:hAnsi="Arial" w:cs="Arial"/>
          <w:sz w:val="24"/>
          <w:szCs w:val="24"/>
        </w:rPr>
      </w:pPr>
    </w:p>
    <w:p w:rsidR="00C7794B" w:rsidRDefault="00C7794B" w:rsidP="00C7794B">
      <w:pPr>
        <w:pStyle w:val="NoSpacing"/>
        <w:ind w:left="567" w:hanging="567"/>
        <w:jc w:val="both"/>
        <w:rPr>
          <w:rFonts w:ascii="Arial" w:hAnsi="Arial" w:cs="Arial"/>
          <w:sz w:val="24"/>
          <w:szCs w:val="24"/>
        </w:rPr>
      </w:pPr>
      <w:r>
        <w:rPr>
          <w:rFonts w:ascii="Arial" w:hAnsi="Arial" w:cs="Arial"/>
          <w:sz w:val="24"/>
          <w:szCs w:val="24"/>
        </w:rPr>
        <w:t xml:space="preserve">        </w:t>
      </w:r>
      <w:r w:rsidR="00486C53">
        <w:rPr>
          <w:rFonts w:ascii="Arial" w:hAnsi="Arial" w:cs="Arial"/>
          <w:sz w:val="24"/>
          <w:szCs w:val="24"/>
        </w:rPr>
        <w:t xml:space="preserve"> </w:t>
      </w:r>
      <w:r>
        <w:rPr>
          <w:rFonts w:ascii="Arial" w:hAnsi="Arial" w:cs="Arial"/>
          <w:sz w:val="24"/>
          <w:szCs w:val="24"/>
        </w:rPr>
        <w:t xml:space="preserve">The policy is intended to define </w:t>
      </w:r>
      <w:r w:rsidR="003A1444">
        <w:rPr>
          <w:rFonts w:ascii="Arial" w:hAnsi="Arial" w:cs="Arial"/>
          <w:sz w:val="24"/>
          <w:szCs w:val="24"/>
        </w:rPr>
        <w:t>M/s.</w:t>
      </w:r>
      <w:r w:rsidR="00486C53" w:rsidRPr="00486C53">
        <w:rPr>
          <w:rFonts w:ascii="Arial" w:hAnsi="Arial" w:cs="Arial"/>
          <w:sz w:val="24"/>
          <w:szCs w:val="24"/>
          <w:lang w:val="en-US"/>
        </w:rPr>
        <w:t xml:space="preserve"> </w:t>
      </w:r>
      <w:proofErr w:type="spellStart"/>
      <w:r w:rsidR="009479F6">
        <w:rPr>
          <w:rFonts w:ascii="Arial" w:hAnsi="Arial" w:cs="Arial"/>
          <w:sz w:val="24"/>
          <w:szCs w:val="24"/>
        </w:rPr>
        <w:t>Kabsons</w:t>
      </w:r>
      <w:proofErr w:type="spellEnd"/>
      <w:r w:rsidR="009479F6">
        <w:rPr>
          <w:rFonts w:ascii="Arial" w:hAnsi="Arial" w:cs="Arial"/>
          <w:sz w:val="24"/>
          <w:szCs w:val="24"/>
        </w:rPr>
        <w:t xml:space="preserve"> Industries </w:t>
      </w:r>
      <w:r w:rsidR="003A1444" w:rsidRPr="003A1444">
        <w:rPr>
          <w:rFonts w:ascii="Arial" w:hAnsi="Arial" w:cs="Arial"/>
          <w:sz w:val="24"/>
          <w:szCs w:val="24"/>
          <w:lang w:val="en-US"/>
        </w:rPr>
        <w:t>Limited</w:t>
      </w:r>
      <w:r>
        <w:rPr>
          <w:rFonts w:ascii="Arial" w:hAnsi="Arial" w:cs="Arial"/>
          <w:sz w:val="24"/>
          <w:szCs w:val="24"/>
        </w:rPr>
        <w:t xml:space="preserve">’s preservation of documents responsibilities and to provide guidance to the executives and staff working in </w:t>
      </w:r>
      <w:r w:rsidR="003A1444">
        <w:rPr>
          <w:rFonts w:ascii="Arial" w:hAnsi="Arial" w:cs="Arial"/>
          <w:sz w:val="24"/>
          <w:szCs w:val="24"/>
        </w:rPr>
        <w:t xml:space="preserve">M/s. </w:t>
      </w:r>
      <w:proofErr w:type="spellStart"/>
      <w:r w:rsidR="009479F6">
        <w:rPr>
          <w:rFonts w:ascii="Arial" w:hAnsi="Arial" w:cs="Arial"/>
          <w:sz w:val="24"/>
          <w:szCs w:val="24"/>
        </w:rPr>
        <w:t>Kabsons</w:t>
      </w:r>
      <w:proofErr w:type="spellEnd"/>
      <w:r w:rsidR="009479F6">
        <w:rPr>
          <w:rFonts w:ascii="Arial" w:hAnsi="Arial" w:cs="Arial"/>
          <w:sz w:val="24"/>
          <w:szCs w:val="24"/>
        </w:rPr>
        <w:t xml:space="preserve"> Industries </w:t>
      </w:r>
      <w:r w:rsidR="00F94EFD" w:rsidRPr="003A1444">
        <w:rPr>
          <w:rFonts w:ascii="Arial" w:hAnsi="Arial" w:cs="Arial"/>
          <w:sz w:val="24"/>
          <w:szCs w:val="24"/>
          <w:lang w:val="en-US"/>
        </w:rPr>
        <w:t>Limited</w:t>
      </w:r>
      <w:r>
        <w:rPr>
          <w:rFonts w:ascii="Arial" w:hAnsi="Arial" w:cs="Arial"/>
          <w:sz w:val="24"/>
          <w:szCs w:val="24"/>
        </w:rPr>
        <w:t xml:space="preserve"> in making decisions and undertaking other activities that may have an impact on the operations of the Company.  It also </w:t>
      </w:r>
      <w:r w:rsidR="003A1444">
        <w:rPr>
          <w:rFonts w:ascii="Arial" w:hAnsi="Arial" w:cs="Arial"/>
          <w:sz w:val="24"/>
          <w:szCs w:val="24"/>
        </w:rPr>
        <w:t>frames</w:t>
      </w:r>
      <w:r>
        <w:rPr>
          <w:rFonts w:ascii="Arial" w:hAnsi="Arial" w:cs="Arial"/>
          <w:sz w:val="24"/>
          <w:szCs w:val="24"/>
        </w:rPr>
        <w:t xml:space="preserve"> the guidelines for fundamental accountability of </w:t>
      </w:r>
      <w:r w:rsidR="003A1444">
        <w:rPr>
          <w:rFonts w:ascii="Arial" w:hAnsi="Arial" w:cs="Arial"/>
          <w:sz w:val="24"/>
          <w:szCs w:val="24"/>
        </w:rPr>
        <w:t>M/s.</w:t>
      </w:r>
      <w:r w:rsidR="008C0A9E" w:rsidRPr="008C0A9E">
        <w:rPr>
          <w:rFonts w:ascii="Arial" w:hAnsi="Arial" w:cs="Arial"/>
          <w:sz w:val="24"/>
          <w:szCs w:val="24"/>
        </w:rPr>
        <w:t xml:space="preserve"> </w:t>
      </w:r>
      <w:proofErr w:type="spellStart"/>
      <w:r w:rsidR="008C0A9E">
        <w:rPr>
          <w:rFonts w:ascii="Arial" w:hAnsi="Arial" w:cs="Arial"/>
          <w:sz w:val="24"/>
          <w:szCs w:val="24"/>
        </w:rPr>
        <w:t>Kabsons</w:t>
      </w:r>
      <w:proofErr w:type="spellEnd"/>
      <w:r w:rsidR="008C0A9E">
        <w:rPr>
          <w:rFonts w:ascii="Arial" w:hAnsi="Arial" w:cs="Arial"/>
          <w:sz w:val="24"/>
          <w:szCs w:val="24"/>
        </w:rPr>
        <w:t xml:space="preserve"> Industries Limited</w:t>
      </w:r>
      <w:r>
        <w:rPr>
          <w:rFonts w:ascii="Arial" w:hAnsi="Arial" w:cs="Arial"/>
          <w:sz w:val="24"/>
          <w:szCs w:val="24"/>
        </w:rPr>
        <w:t xml:space="preserve"> to retain and preserve its documents as the basis for communication with a range of external stakeholders.</w:t>
      </w:r>
    </w:p>
    <w:p w:rsidR="00DB4875" w:rsidRDefault="00DB4875" w:rsidP="00C7794B">
      <w:pPr>
        <w:pStyle w:val="NoSpacing"/>
        <w:ind w:left="567" w:hanging="567"/>
        <w:jc w:val="both"/>
        <w:rPr>
          <w:rFonts w:ascii="Arial" w:hAnsi="Arial" w:cs="Arial"/>
          <w:sz w:val="24"/>
          <w:szCs w:val="24"/>
        </w:rPr>
      </w:pPr>
    </w:p>
    <w:p w:rsidR="00DB4875" w:rsidRDefault="00DB4875" w:rsidP="00C7794B">
      <w:pPr>
        <w:pStyle w:val="NoSpacing"/>
        <w:ind w:left="567" w:hanging="567"/>
        <w:jc w:val="both"/>
        <w:rPr>
          <w:rFonts w:ascii="Arial" w:hAnsi="Arial" w:cs="Arial"/>
          <w:sz w:val="24"/>
          <w:szCs w:val="24"/>
        </w:rPr>
      </w:pPr>
      <w:r>
        <w:rPr>
          <w:rFonts w:ascii="Arial" w:hAnsi="Arial" w:cs="Arial"/>
          <w:sz w:val="24"/>
          <w:szCs w:val="24"/>
        </w:rPr>
        <w:tab/>
        <w:t xml:space="preserve">The policy is framed for the purpose of systematic identification, categorization, maintenance, review, retention and destruction of documents received or created in the course of business.  The policy would contain guidelines on how to identify documents that need to be maintained, how long certain documents should be retained, how and when those documents should be disposed of, if no longer needed and how the documents should be accessed and retrieved when they are needed.  </w:t>
      </w:r>
    </w:p>
    <w:p w:rsidR="00C7794B" w:rsidRDefault="00C7794B" w:rsidP="00C7794B">
      <w:pPr>
        <w:pStyle w:val="NoSpacing"/>
        <w:jc w:val="both"/>
        <w:rPr>
          <w:rFonts w:ascii="Arial" w:hAnsi="Arial" w:cs="Arial"/>
          <w:sz w:val="24"/>
          <w:szCs w:val="24"/>
        </w:rPr>
      </w:pPr>
    </w:p>
    <w:p w:rsidR="00C7794B" w:rsidRDefault="00C7794B" w:rsidP="00C7794B">
      <w:pPr>
        <w:pStyle w:val="NoSpacing"/>
        <w:ind w:left="567"/>
        <w:jc w:val="both"/>
        <w:rPr>
          <w:rFonts w:ascii="Arial" w:hAnsi="Arial" w:cs="Arial"/>
          <w:sz w:val="24"/>
          <w:szCs w:val="24"/>
        </w:rPr>
      </w:pPr>
      <w:r>
        <w:rPr>
          <w:rFonts w:ascii="Arial" w:hAnsi="Arial" w:cs="Arial"/>
          <w:sz w:val="24"/>
          <w:szCs w:val="24"/>
        </w:rPr>
        <w:t>This policy has been adopted and approved by the Board of Directors at its meeting held on</w:t>
      </w:r>
      <w:r w:rsidR="00E60144">
        <w:rPr>
          <w:rFonts w:ascii="Arial" w:hAnsi="Arial" w:cs="Arial"/>
          <w:sz w:val="24"/>
          <w:szCs w:val="24"/>
        </w:rPr>
        <w:t xml:space="preserve"> </w:t>
      </w:r>
      <w:r w:rsidR="00F94EFD" w:rsidRPr="00EC515C">
        <w:rPr>
          <w:rFonts w:ascii="Arial" w:hAnsi="Arial" w:cs="Arial"/>
          <w:sz w:val="24"/>
          <w:szCs w:val="24"/>
        </w:rPr>
        <w:t>14</w:t>
      </w:r>
      <w:r w:rsidR="00E60144" w:rsidRPr="00EC515C">
        <w:rPr>
          <w:rFonts w:ascii="Arial" w:hAnsi="Arial" w:cs="Arial"/>
          <w:sz w:val="24"/>
          <w:szCs w:val="24"/>
        </w:rPr>
        <w:t>-</w:t>
      </w:r>
      <w:r w:rsidR="00F94EFD" w:rsidRPr="00EC515C">
        <w:rPr>
          <w:rFonts w:ascii="Arial" w:hAnsi="Arial" w:cs="Arial"/>
          <w:sz w:val="24"/>
          <w:szCs w:val="24"/>
        </w:rPr>
        <w:t>11</w:t>
      </w:r>
      <w:r w:rsidR="00E60144" w:rsidRPr="00EC515C">
        <w:rPr>
          <w:rFonts w:ascii="Arial" w:hAnsi="Arial" w:cs="Arial"/>
          <w:sz w:val="24"/>
          <w:szCs w:val="24"/>
        </w:rPr>
        <w:t>-2015</w:t>
      </w:r>
      <w:r w:rsidRPr="00EC515C">
        <w:rPr>
          <w:rFonts w:ascii="Arial" w:hAnsi="Arial" w:cs="Arial"/>
          <w:sz w:val="24"/>
          <w:szCs w:val="24"/>
        </w:rPr>
        <w:t>.</w:t>
      </w:r>
    </w:p>
    <w:p w:rsidR="00C7794B" w:rsidRDefault="00C7794B" w:rsidP="00C7794B">
      <w:pPr>
        <w:pStyle w:val="NoSpacing"/>
        <w:jc w:val="both"/>
        <w:rPr>
          <w:rFonts w:ascii="Arial" w:hAnsi="Arial" w:cs="Arial"/>
          <w:sz w:val="24"/>
          <w:szCs w:val="24"/>
        </w:rPr>
      </w:pPr>
    </w:p>
    <w:p w:rsidR="0025093D" w:rsidRDefault="00C7794B" w:rsidP="00654A98">
      <w:pPr>
        <w:pStyle w:val="NoSpacing"/>
        <w:ind w:left="567" w:hanging="567"/>
        <w:jc w:val="both"/>
        <w:rPr>
          <w:rFonts w:ascii="Arial" w:hAnsi="Arial" w:cs="Arial"/>
          <w:sz w:val="24"/>
          <w:szCs w:val="24"/>
        </w:rPr>
      </w:pPr>
      <w:r>
        <w:rPr>
          <w:rFonts w:ascii="Arial" w:hAnsi="Arial" w:cs="Arial"/>
          <w:sz w:val="24"/>
          <w:szCs w:val="24"/>
        </w:rPr>
        <w:t xml:space="preserve">2.   </w:t>
      </w:r>
      <w:r w:rsidR="0025093D">
        <w:rPr>
          <w:rFonts w:ascii="Arial" w:hAnsi="Arial" w:cs="Arial"/>
          <w:sz w:val="24"/>
          <w:szCs w:val="24"/>
        </w:rPr>
        <w:t xml:space="preserve">   </w:t>
      </w:r>
      <w:r w:rsidR="0025093D" w:rsidRPr="0025093D">
        <w:rPr>
          <w:rFonts w:ascii="Arial" w:hAnsi="Arial" w:cs="Arial"/>
          <w:b/>
          <w:sz w:val="24"/>
          <w:szCs w:val="24"/>
        </w:rPr>
        <w:t>Statutory Mandate</w:t>
      </w:r>
    </w:p>
    <w:p w:rsidR="0025093D" w:rsidRDefault="0025093D" w:rsidP="00654A98">
      <w:pPr>
        <w:pStyle w:val="NoSpacing"/>
        <w:ind w:left="567" w:hanging="567"/>
        <w:jc w:val="both"/>
        <w:rPr>
          <w:rFonts w:ascii="Arial" w:hAnsi="Arial" w:cs="Arial"/>
          <w:sz w:val="24"/>
          <w:szCs w:val="24"/>
        </w:rPr>
      </w:pPr>
    </w:p>
    <w:p w:rsidR="00C7794B" w:rsidRDefault="00C7794B" w:rsidP="0025093D">
      <w:pPr>
        <w:pStyle w:val="NoSpacing"/>
        <w:ind w:left="567"/>
        <w:jc w:val="both"/>
        <w:rPr>
          <w:rFonts w:ascii="Arial" w:hAnsi="Arial" w:cs="Arial"/>
          <w:sz w:val="24"/>
          <w:szCs w:val="24"/>
        </w:rPr>
      </w:pPr>
      <w:r>
        <w:rPr>
          <w:rFonts w:ascii="Arial" w:hAnsi="Arial" w:cs="Arial"/>
          <w:sz w:val="24"/>
          <w:szCs w:val="24"/>
        </w:rPr>
        <w:t xml:space="preserve">The policy on preservation of documents and archival is mandated by the provisions of regulation 9 </w:t>
      </w:r>
      <w:r w:rsidR="00654A98">
        <w:rPr>
          <w:rFonts w:ascii="Arial" w:hAnsi="Arial" w:cs="Arial"/>
          <w:sz w:val="24"/>
          <w:szCs w:val="24"/>
        </w:rPr>
        <w:t>of Chapter III of LODR,</w:t>
      </w:r>
      <w:r w:rsidR="00DB4875">
        <w:rPr>
          <w:rFonts w:ascii="Arial" w:hAnsi="Arial" w:cs="Arial"/>
          <w:sz w:val="24"/>
          <w:szCs w:val="24"/>
        </w:rPr>
        <w:t xml:space="preserve"> 2015.  Under this regulation, the Company has a strategic objective of ensuring that significant documents are safeguarded and preserved to ensure its longevity of priority documents including its electronic resources. </w:t>
      </w:r>
    </w:p>
    <w:p w:rsidR="00C7794B" w:rsidRDefault="00C7794B" w:rsidP="00C7794B">
      <w:pPr>
        <w:pStyle w:val="NoSpacing"/>
        <w:jc w:val="both"/>
        <w:rPr>
          <w:rFonts w:ascii="Arial" w:hAnsi="Arial" w:cs="Arial"/>
          <w:sz w:val="24"/>
          <w:szCs w:val="24"/>
        </w:rPr>
      </w:pPr>
    </w:p>
    <w:p w:rsidR="00C7794B" w:rsidRPr="00C7794B" w:rsidRDefault="00654A98" w:rsidP="00C7794B">
      <w:pPr>
        <w:pStyle w:val="NoSpacing"/>
        <w:jc w:val="both"/>
        <w:rPr>
          <w:rFonts w:ascii="Arial" w:hAnsi="Arial" w:cs="Arial"/>
          <w:b/>
          <w:sz w:val="24"/>
          <w:szCs w:val="24"/>
        </w:rPr>
      </w:pPr>
      <w:r>
        <w:rPr>
          <w:rFonts w:ascii="Arial" w:hAnsi="Arial" w:cs="Arial"/>
          <w:sz w:val="24"/>
          <w:szCs w:val="24"/>
        </w:rPr>
        <w:t>3</w:t>
      </w:r>
      <w:r w:rsidR="00C7794B">
        <w:rPr>
          <w:rFonts w:ascii="Arial" w:hAnsi="Arial" w:cs="Arial"/>
          <w:sz w:val="24"/>
          <w:szCs w:val="24"/>
        </w:rPr>
        <w:t xml:space="preserve">.      </w:t>
      </w:r>
      <w:r w:rsidR="00C7794B" w:rsidRPr="00C7794B">
        <w:rPr>
          <w:rFonts w:ascii="Arial" w:hAnsi="Arial" w:cs="Arial"/>
          <w:b/>
          <w:sz w:val="24"/>
          <w:szCs w:val="24"/>
        </w:rPr>
        <w:t>Classification of Documents to be preserved / retained</w:t>
      </w:r>
    </w:p>
    <w:p w:rsidR="00C7794B" w:rsidRDefault="00C7794B" w:rsidP="00C7794B">
      <w:pPr>
        <w:pStyle w:val="NoSpacing"/>
        <w:jc w:val="both"/>
        <w:rPr>
          <w:rFonts w:ascii="Arial" w:hAnsi="Arial" w:cs="Arial"/>
          <w:sz w:val="24"/>
          <w:szCs w:val="24"/>
        </w:rPr>
      </w:pPr>
    </w:p>
    <w:p w:rsidR="00C7794B" w:rsidRDefault="00C7794B" w:rsidP="00C7794B">
      <w:pPr>
        <w:pStyle w:val="NoSpacing"/>
        <w:ind w:left="567"/>
        <w:jc w:val="both"/>
        <w:rPr>
          <w:rFonts w:ascii="Arial" w:hAnsi="Arial" w:cs="Arial"/>
          <w:sz w:val="24"/>
          <w:szCs w:val="24"/>
        </w:rPr>
      </w:pPr>
      <w:r>
        <w:rPr>
          <w:rFonts w:ascii="Arial" w:hAnsi="Arial" w:cs="Arial"/>
          <w:sz w:val="24"/>
          <w:szCs w:val="24"/>
        </w:rPr>
        <w:t>Based on the recommendation of the management of the Company, the Board of Directors have classified the following documents to be retained and preserved for posterity.</w:t>
      </w:r>
    </w:p>
    <w:p w:rsidR="00C7794B" w:rsidRDefault="00C7794B" w:rsidP="00C7794B">
      <w:pPr>
        <w:pStyle w:val="NoSpacing"/>
        <w:jc w:val="both"/>
        <w:rPr>
          <w:rFonts w:ascii="Arial" w:hAnsi="Arial" w:cs="Arial"/>
          <w:sz w:val="24"/>
          <w:szCs w:val="24"/>
        </w:rPr>
      </w:pPr>
      <w:r>
        <w:rPr>
          <w:rFonts w:ascii="Arial" w:hAnsi="Arial" w:cs="Arial"/>
          <w:sz w:val="24"/>
          <w:szCs w:val="24"/>
        </w:rPr>
        <w:t xml:space="preserve"> </w:t>
      </w:r>
    </w:p>
    <w:p w:rsidR="00C7794B" w:rsidRDefault="00DB4875" w:rsidP="00C7794B">
      <w:pPr>
        <w:pStyle w:val="NoSpacing"/>
        <w:numPr>
          <w:ilvl w:val="0"/>
          <w:numId w:val="1"/>
        </w:numPr>
        <w:ind w:left="851" w:hanging="284"/>
        <w:jc w:val="both"/>
        <w:rPr>
          <w:rFonts w:ascii="Arial" w:hAnsi="Arial" w:cs="Arial"/>
          <w:sz w:val="24"/>
          <w:szCs w:val="24"/>
        </w:rPr>
      </w:pPr>
      <w:r>
        <w:rPr>
          <w:rFonts w:ascii="Arial" w:hAnsi="Arial" w:cs="Arial"/>
          <w:sz w:val="24"/>
          <w:szCs w:val="24"/>
        </w:rPr>
        <w:t>Documents that need to be p</w:t>
      </w:r>
      <w:r w:rsidR="004F5FA2">
        <w:rPr>
          <w:rFonts w:ascii="Arial" w:hAnsi="Arial" w:cs="Arial"/>
          <w:sz w:val="24"/>
          <w:szCs w:val="24"/>
        </w:rPr>
        <w:t>reserved / retained permanently – Doc 1</w:t>
      </w:r>
    </w:p>
    <w:p w:rsidR="00DB4875" w:rsidRDefault="00DB4875" w:rsidP="00C7794B">
      <w:pPr>
        <w:pStyle w:val="NoSpacing"/>
        <w:numPr>
          <w:ilvl w:val="0"/>
          <w:numId w:val="1"/>
        </w:numPr>
        <w:ind w:left="851" w:hanging="284"/>
        <w:jc w:val="both"/>
        <w:rPr>
          <w:rFonts w:ascii="Arial" w:hAnsi="Arial" w:cs="Arial"/>
          <w:sz w:val="24"/>
          <w:szCs w:val="24"/>
        </w:rPr>
      </w:pPr>
      <w:r>
        <w:rPr>
          <w:rFonts w:ascii="Arial" w:hAnsi="Arial" w:cs="Arial"/>
          <w:sz w:val="24"/>
          <w:szCs w:val="24"/>
        </w:rPr>
        <w:t>Documents that may be preserved / retained for a period of 8 years as specified under the Compani</w:t>
      </w:r>
      <w:r w:rsidR="004F5FA2">
        <w:rPr>
          <w:rFonts w:ascii="Arial" w:hAnsi="Arial" w:cs="Arial"/>
          <w:sz w:val="24"/>
          <w:szCs w:val="24"/>
        </w:rPr>
        <w:t>es Act, 2013 or LODR – Doc 2</w:t>
      </w:r>
      <w:r w:rsidR="00F94EFD">
        <w:rPr>
          <w:rFonts w:ascii="Arial" w:hAnsi="Arial" w:cs="Arial"/>
          <w:sz w:val="24"/>
          <w:szCs w:val="24"/>
        </w:rPr>
        <w:t>.</w:t>
      </w:r>
    </w:p>
    <w:p w:rsidR="00DB4875" w:rsidRDefault="003D2868" w:rsidP="00C7794B">
      <w:pPr>
        <w:pStyle w:val="NoSpacing"/>
        <w:numPr>
          <w:ilvl w:val="0"/>
          <w:numId w:val="1"/>
        </w:numPr>
        <w:ind w:left="851" w:hanging="284"/>
        <w:jc w:val="both"/>
        <w:rPr>
          <w:rFonts w:ascii="Arial" w:hAnsi="Arial" w:cs="Arial"/>
          <w:sz w:val="24"/>
          <w:szCs w:val="24"/>
        </w:rPr>
      </w:pPr>
      <w:r>
        <w:rPr>
          <w:rFonts w:ascii="Arial" w:hAnsi="Arial" w:cs="Arial"/>
          <w:sz w:val="24"/>
          <w:szCs w:val="24"/>
        </w:rPr>
        <w:lastRenderedPageBreak/>
        <w:t>Documents to be preserved electr</w:t>
      </w:r>
      <w:r w:rsidR="00CB51A2">
        <w:rPr>
          <w:rFonts w:ascii="Arial" w:hAnsi="Arial" w:cs="Arial"/>
          <w:sz w:val="24"/>
          <w:szCs w:val="24"/>
        </w:rPr>
        <w:t>onically</w:t>
      </w:r>
      <w:r>
        <w:rPr>
          <w:rFonts w:ascii="Arial" w:hAnsi="Arial" w:cs="Arial"/>
          <w:sz w:val="24"/>
          <w:szCs w:val="24"/>
        </w:rPr>
        <w:t xml:space="preserve"> and archived </w:t>
      </w:r>
      <w:r w:rsidR="00CB51A2">
        <w:rPr>
          <w:rFonts w:ascii="Arial" w:hAnsi="Arial" w:cs="Arial"/>
          <w:sz w:val="24"/>
          <w:szCs w:val="24"/>
        </w:rPr>
        <w:t>when necessary</w:t>
      </w:r>
      <w:r w:rsidR="004F5FA2">
        <w:rPr>
          <w:rFonts w:ascii="Arial" w:hAnsi="Arial" w:cs="Arial"/>
          <w:sz w:val="24"/>
          <w:szCs w:val="24"/>
        </w:rPr>
        <w:t xml:space="preserve"> </w:t>
      </w:r>
      <w:proofErr w:type="gramStart"/>
      <w:r w:rsidR="004F5FA2">
        <w:rPr>
          <w:rFonts w:ascii="Arial" w:hAnsi="Arial" w:cs="Arial"/>
          <w:sz w:val="24"/>
          <w:szCs w:val="24"/>
        </w:rPr>
        <w:t>–  Doc</w:t>
      </w:r>
      <w:proofErr w:type="gramEnd"/>
      <w:r w:rsidR="004F5FA2">
        <w:rPr>
          <w:rFonts w:ascii="Arial" w:hAnsi="Arial" w:cs="Arial"/>
          <w:sz w:val="24"/>
          <w:szCs w:val="24"/>
        </w:rPr>
        <w:t xml:space="preserve"> 3</w:t>
      </w:r>
      <w:r>
        <w:rPr>
          <w:rFonts w:ascii="Arial" w:hAnsi="Arial" w:cs="Arial"/>
          <w:sz w:val="24"/>
          <w:szCs w:val="24"/>
        </w:rPr>
        <w:t>.</w:t>
      </w:r>
    </w:p>
    <w:p w:rsidR="003D2868" w:rsidRDefault="003D2868" w:rsidP="00C7794B">
      <w:pPr>
        <w:pStyle w:val="NoSpacing"/>
        <w:numPr>
          <w:ilvl w:val="0"/>
          <w:numId w:val="1"/>
        </w:numPr>
        <w:ind w:left="851" w:hanging="284"/>
        <w:jc w:val="both"/>
        <w:rPr>
          <w:rFonts w:ascii="Arial" w:hAnsi="Arial" w:cs="Arial"/>
          <w:sz w:val="24"/>
          <w:szCs w:val="24"/>
        </w:rPr>
      </w:pPr>
      <w:r>
        <w:rPr>
          <w:rFonts w:ascii="Arial" w:hAnsi="Arial" w:cs="Arial"/>
          <w:sz w:val="24"/>
          <w:szCs w:val="24"/>
        </w:rPr>
        <w:t>Documents that may be required by judicial proceedings and which may be destroyed a</w:t>
      </w:r>
      <w:r w:rsidR="004F5FA2">
        <w:rPr>
          <w:rFonts w:ascii="Arial" w:hAnsi="Arial" w:cs="Arial"/>
          <w:sz w:val="24"/>
          <w:szCs w:val="24"/>
        </w:rPr>
        <w:t>fter closure of the legal case – Doc 4.</w:t>
      </w:r>
    </w:p>
    <w:p w:rsidR="00C658D0" w:rsidRDefault="00C658D0" w:rsidP="00C7794B">
      <w:pPr>
        <w:pStyle w:val="NoSpacing"/>
        <w:numPr>
          <w:ilvl w:val="0"/>
          <w:numId w:val="1"/>
        </w:numPr>
        <w:ind w:left="851" w:hanging="284"/>
        <w:jc w:val="both"/>
        <w:rPr>
          <w:rFonts w:ascii="Arial" w:hAnsi="Arial" w:cs="Arial"/>
          <w:sz w:val="24"/>
          <w:szCs w:val="24"/>
        </w:rPr>
      </w:pPr>
      <w:r>
        <w:rPr>
          <w:rFonts w:ascii="Arial" w:hAnsi="Arial" w:cs="Arial"/>
          <w:sz w:val="24"/>
          <w:szCs w:val="24"/>
        </w:rPr>
        <w:t xml:space="preserve">Emails of all employees in the grade M3 (E6) and above </w:t>
      </w:r>
      <w:r w:rsidR="004F5FA2">
        <w:rPr>
          <w:rFonts w:ascii="Arial" w:hAnsi="Arial" w:cs="Arial"/>
          <w:sz w:val="24"/>
          <w:szCs w:val="24"/>
        </w:rPr>
        <w:t>for a period of 3 years – Doc 5.</w:t>
      </w:r>
    </w:p>
    <w:p w:rsidR="00453268" w:rsidRDefault="00453268" w:rsidP="00C7794B">
      <w:pPr>
        <w:pStyle w:val="NoSpacing"/>
        <w:numPr>
          <w:ilvl w:val="0"/>
          <w:numId w:val="1"/>
        </w:numPr>
        <w:ind w:left="851" w:hanging="284"/>
        <w:jc w:val="both"/>
        <w:rPr>
          <w:rFonts w:ascii="Arial" w:hAnsi="Arial" w:cs="Arial"/>
          <w:sz w:val="24"/>
          <w:szCs w:val="24"/>
        </w:rPr>
      </w:pPr>
      <w:r>
        <w:rPr>
          <w:rFonts w:ascii="Arial" w:hAnsi="Arial" w:cs="Arial"/>
          <w:sz w:val="24"/>
          <w:szCs w:val="24"/>
        </w:rPr>
        <w:t xml:space="preserve">Documents like budget papers etc., which may be retained for less than 8 years – Doc 6. </w:t>
      </w:r>
    </w:p>
    <w:p w:rsidR="00C658D0" w:rsidRDefault="00C658D0" w:rsidP="00C658D0">
      <w:pPr>
        <w:pStyle w:val="NoSpacing"/>
        <w:jc w:val="both"/>
        <w:rPr>
          <w:rFonts w:ascii="Arial" w:hAnsi="Arial" w:cs="Arial"/>
          <w:sz w:val="24"/>
          <w:szCs w:val="24"/>
        </w:rPr>
      </w:pPr>
    </w:p>
    <w:p w:rsidR="00C658D0" w:rsidRDefault="00C658D0" w:rsidP="00C658D0">
      <w:pPr>
        <w:pStyle w:val="NoSpacing"/>
        <w:ind w:left="567" w:hanging="567"/>
        <w:jc w:val="both"/>
        <w:rPr>
          <w:rFonts w:ascii="Arial" w:hAnsi="Arial" w:cs="Arial"/>
          <w:sz w:val="24"/>
          <w:szCs w:val="24"/>
        </w:rPr>
      </w:pPr>
      <w:r>
        <w:rPr>
          <w:rFonts w:ascii="Arial" w:hAnsi="Arial" w:cs="Arial"/>
          <w:sz w:val="24"/>
          <w:szCs w:val="24"/>
        </w:rPr>
        <w:t>4.</w:t>
      </w:r>
      <w:r>
        <w:rPr>
          <w:rFonts w:ascii="Arial" w:hAnsi="Arial" w:cs="Arial"/>
          <w:sz w:val="24"/>
          <w:szCs w:val="24"/>
        </w:rPr>
        <w:tab/>
      </w:r>
      <w:r w:rsidRPr="00C658D0">
        <w:rPr>
          <w:rFonts w:ascii="Arial" w:hAnsi="Arial" w:cs="Arial"/>
          <w:b/>
          <w:sz w:val="24"/>
          <w:szCs w:val="24"/>
        </w:rPr>
        <w:t>Principle of Responsibility of Employees for Preservation of Documents</w:t>
      </w:r>
    </w:p>
    <w:p w:rsidR="00C658D0" w:rsidRDefault="00C658D0" w:rsidP="00C658D0">
      <w:pPr>
        <w:pStyle w:val="NoSpacing"/>
        <w:ind w:left="567" w:hanging="567"/>
        <w:jc w:val="both"/>
        <w:rPr>
          <w:rFonts w:ascii="Arial" w:hAnsi="Arial" w:cs="Arial"/>
          <w:sz w:val="24"/>
          <w:szCs w:val="24"/>
        </w:rPr>
      </w:pPr>
    </w:p>
    <w:p w:rsidR="00C658D0" w:rsidRDefault="00C658D0" w:rsidP="00C658D0">
      <w:pPr>
        <w:pStyle w:val="NoSpacing"/>
        <w:ind w:left="567" w:hanging="567"/>
        <w:jc w:val="both"/>
        <w:rPr>
          <w:rFonts w:ascii="Arial" w:hAnsi="Arial" w:cs="Arial"/>
          <w:sz w:val="24"/>
          <w:szCs w:val="24"/>
        </w:rPr>
      </w:pPr>
      <w:r>
        <w:rPr>
          <w:rFonts w:ascii="Arial" w:hAnsi="Arial" w:cs="Arial"/>
          <w:sz w:val="24"/>
          <w:szCs w:val="24"/>
        </w:rPr>
        <w:tab/>
        <w:t xml:space="preserve">All the Employees in the permanent rolls of the Company are responsible for taking into account the potential impacts on preservation of the documents in their work area and their decision to retain/preserve or destroy documents pertaining to their area. </w:t>
      </w:r>
      <w:r w:rsidR="00437777">
        <w:rPr>
          <w:rFonts w:ascii="Arial" w:hAnsi="Arial" w:cs="Arial"/>
          <w:sz w:val="24"/>
          <w:szCs w:val="24"/>
        </w:rPr>
        <w:t xml:space="preserve"> Such policy bestowing responsibility on the Company’s employees would immensely help company’s litigation preparedness tool helping the Company’s and Outside legal counsel to track down documents to handle the legal cases.  </w:t>
      </w:r>
    </w:p>
    <w:p w:rsidR="00C658D0" w:rsidRDefault="00C658D0" w:rsidP="00C658D0">
      <w:pPr>
        <w:pStyle w:val="NoSpacing"/>
        <w:ind w:left="567" w:hanging="567"/>
        <w:jc w:val="both"/>
        <w:rPr>
          <w:rFonts w:ascii="Arial" w:hAnsi="Arial" w:cs="Arial"/>
          <w:sz w:val="24"/>
          <w:szCs w:val="24"/>
        </w:rPr>
      </w:pPr>
    </w:p>
    <w:p w:rsidR="00C658D0" w:rsidRDefault="00437777" w:rsidP="00C658D0">
      <w:pPr>
        <w:pStyle w:val="NoSpacing"/>
        <w:ind w:left="567" w:hanging="567"/>
        <w:jc w:val="both"/>
        <w:rPr>
          <w:rFonts w:ascii="Arial" w:hAnsi="Arial" w:cs="Arial"/>
          <w:sz w:val="24"/>
          <w:szCs w:val="24"/>
        </w:rPr>
      </w:pPr>
      <w:r>
        <w:rPr>
          <w:rFonts w:ascii="Arial" w:hAnsi="Arial" w:cs="Arial"/>
          <w:sz w:val="24"/>
          <w:szCs w:val="24"/>
        </w:rPr>
        <w:t>5.</w:t>
      </w:r>
      <w:r>
        <w:rPr>
          <w:rFonts w:ascii="Arial" w:hAnsi="Arial" w:cs="Arial"/>
          <w:sz w:val="24"/>
          <w:szCs w:val="24"/>
        </w:rPr>
        <w:tab/>
      </w:r>
      <w:r w:rsidRPr="00A72C05">
        <w:rPr>
          <w:rFonts w:ascii="Arial" w:hAnsi="Arial" w:cs="Arial"/>
          <w:b/>
          <w:sz w:val="24"/>
          <w:szCs w:val="24"/>
        </w:rPr>
        <w:t>Periodical Review of the Policy by Top Management</w:t>
      </w:r>
    </w:p>
    <w:p w:rsidR="00437777" w:rsidRDefault="00437777" w:rsidP="00C658D0">
      <w:pPr>
        <w:pStyle w:val="NoSpacing"/>
        <w:ind w:left="567" w:hanging="567"/>
        <w:jc w:val="both"/>
        <w:rPr>
          <w:rFonts w:ascii="Arial" w:hAnsi="Arial" w:cs="Arial"/>
          <w:sz w:val="24"/>
          <w:szCs w:val="24"/>
        </w:rPr>
      </w:pPr>
    </w:p>
    <w:p w:rsidR="00437777" w:rsidRDefault="00437777" w:rsidP="00C658D0">
      <w:pPr>
        <w:pStyle w:val="NoSpacing"/>
        <w:ind w:left="567" w:hanging="567"/>
        <w:jc w:val="both"/>
        <w:rPr>
          <w:rFonts w:ascii="Arial" w:hAnsi="Arial" w:cs="Arial"/>
          <w:sz w:val="24"/>
          <w:szCs w:val="24"/>
        </w:rPr>
      </w:pPr>
      <w:r>
        <w:rPr>
          <w:rFonts w:ascii="Arial" w:hAnsi="Arial" w:cs="Arial"/>
          <w:sz w:val="24"/>
          <w:szCs w:val="24"/>
        </w:rPr>
        <w:tab/>
        <w:t>The Policy should be flexible and easy to understand and comply with by all levels of employees.  The policy should be reviewed periodically by the Top Management and amendments effected to subject to approval of the Board if and when practical difficulties are encountered.</w:t>
      </w:r>
      <w:r w:rsidR="0025093D">
        <w:rPr>
          <w:rFonts w:ascii="Arial" w:hAnsi="Arial" w:cs="Arial"/>
          <w:sz w:val="24"/>
          <w:szCs w:val="24"/>
        </w:rPr>
        <w:t xml:space="preserve">  The Top management may also review the policy on document retention to comply with any local, state, central </w:t>
      </w:r>
      <w:proofErr w:type="gramStart"/>
      <w:r w:rsidR="0025093D">
        <w:rPr>
          <w:rFonts w:ascii="Arial" w:hAnsi="Arial" w:cs="Arial"/>
          <w:sz w:val="24"/>
          <w:szCs w:val="24"/>
        </w:rPr>
        <w:t>legislations</w:t>
      </w:r>
      <w:proofErr w:type="gramEnd"/>
      <w:r w:rsidR="0025093D">
        <w:rPr>
          <w:rFonts w:ascii="Arial" w:hAnsi="Arial" w:cs="Arial"/>
          <w:sz w:val="24"/>
          <w:szCs w:val="24"/>
        </w:rPr>
        <w:t xml:space="preserve"> that may be promulgated from time to time. </w:t>
      </w:r>
    </w:p>
    <w:p w:rsidR="0025093D" w:rsidRDefault="0025093D" w:rsidP="00C658D0">
      <w:pPr>
        <w:pStyle w:val="NoSpacing"/>
        <w:ind w:left="567" w:hanging="567"/>
        <w:jc w:val="both"/>
        <w:rPr>
          <w:rFonts w:ascii="Arial" w:hAnsi="Arial" w:cs="Arial"/>
          <w:sz w:val="24"/>
          <w:szCs w:val="24"/>
        </w:rPr>
      </w:pPr>
    </w:p>
    <w:p w:rsidR="0025093D" w:rsidRDefault="0025093D" w:rsidP="00C658D0">
      <w:pPr>
        <w:pStyle w:val="NoSpacing"/>
        <w:ind w:left="567" w:hanging="567"/>
        <w:jc w:val="both"/>
        <w:rPr>
          <w:rFonts w:ascii="Arial" w:hAnsi="Arial" w:cs="Arial"/>
          <w:sz w:val="24"/>
          <w:szCs w:val="24"/>
        </w:rPr>
      </w:pPr>
      <w:r>
        <w:rPr>
          <w:rFonts w:ascii="Arial" w:hAnsi="Arial" w:cs="Arial"/>
          <w:sz w:val="24"/>
          <w:szCs w:val="24"/>
        </w:rPr>
        <w:t>6.</w:t>
      </w:r>
      <w:r>
        <w:rPr>
          <w:rFonts w:ascii="Arial" w:hAnsi="Arial" w:cs="Arial"/>
          <w:sz w:val="24"/>
          <w:szCs w:val="24"/>
        </w:rPr>
        <w:tab/>
      </w:r>
      <w:r w:rsidRPr="0025093D">
        <w:rPr>
          <w:rFonts w:ascii="Arial" w:hAnsi="Arial" w:cs="Arial"/>
          <w:b/>
          <w:sz w:val="24"/>
          <w:szCs w:val="24"/>
        </w:rPr>
        <w:t>Administration</w:t>
      </w:r>
    </w:p>
    <w:p w:rsidR="00437777" w:rsidRDefault="00437777" w:rsidP="00C658D0">
      <w:pPr>
        <w:pStyle w:val="NoSpacing"/>
        <w:ind w:left="567" w:hanging="567"/>
        <w:jc w:val="both"/>
        <w:rPr>
          <w:rFonts w:ascii="Arial" w:hAnsi="Arial" w:cs="Arial"/>
          <w:sz w:val="24"/>
          <w:szCs w:val="24"/>
        </w:rPr>
      </w:pPr>
    </w:p>
    <w:p w:rsidR="0025093D" w:rsidRDefault="0025093D" w:rsidP="00C658D0">
      <w:pPr>
        <w:pStyle w:val="NoSpacing"/>
        <w:ind w:left="567" w:hanging="567"/>
        <w:jc w:val="both"/>
        <w:rPr>
          <w:rFonts w:ascii="Arial" w:hAnsi="Arial" w:cs="Arial"/>
          <w:sz w:val="24"/>
          <w:szCs w:val="24"/>
        </w:rPr>
      </w:pPr>
      <w:r>
        <w:rPr>
          <w:rFonts w:ascii="Arial" w:hAnsi="Arial" w:cs="Arial"/>
          <w:sz w:val="24"/>
          <w:szCs w:val="24"/>
        </w:rPr>
        <w:tab/>
        <w:t>The Record Retention Schedule approved by the Board of Directors for initial maintenance, retention and disposal schedule for physical records is as given in the annexure.</w:t>
      </w:r>
    </w:p>
    <w:p w:rsidR="00CB51A2" w:rsidRDefault="00CB51A2" w:rsidP="00C658D0">
      <w:pPr>
        <w:pStyle w:val="NoSpacing"/>
        <w:ind w:left="567" w:hanging="567"/>
        <w:jc w:val="both"/>
        <w:rPr>
          <w:rFonts w:ascii="Arial" w:hAnsi="Arial" w:cs="Arial"/>
          <w:sz w:val="24"/>
          <w:szCs w:val="24"/>
        </w:rPr>
      </w:pPr>
    </w:p>
    <w:p w:rsidR="00CB51A2" w:rsidRDefault="00CB51A2" w:rsidP="00C658D0">
      <w:pPr>
        <w:pStyle w:val="NoSpacing"/>
        <w:ind w:left="567" w:hanging="567"/>
        <w:jc w:val="both"/>
        <w:rPr>
          <w:rFonts w:ascii="Arial" w:hAnsi="Arial" w:cs="Arial"/>
          <w:sz w:val="24"/>
          <w:szCs w:val="24"/>
        </w:rPr>
      </w:pPr>
      <w:r>
        <w:rPr>
          <w:rFonts w:ascii="Arial" w:hAnsi="Arial" w:cs="Arial"/>
          <w:sz w:val="24"/>
          <w:szCs w:val="24"/>
        </w:rPr>
        <w:t>7.</w:t>
      </w:r>
      <w:r>
        <w:rPr>
          <w:rFonts w:ascii="Arial" w:hAnsi="Arial" w:cs="Arial"/>
          <w:sz w:val="24"/>
          <w:szCs w:val="24"/>
        </w:rPr>
        <w:tab/>
      </w:r>
      <w:r w:rsidRPr="00CB51A2">
        <w:rPr>
          <w:rFonts w:ascii="Arial" w:hAnsi="Arial" w:cs="Arial"/>
          <w:b/>
          <w:sz w:val="24"/>
          <w:szCs w:val="24"/>
        </w:rPr>
        <w:t>Suspension of Record Disposal in the event of Litigation or Claims</w:t>
      </w:r>
    </w:p>
    <w:p w:rsidR="00CB51A2" w:rsidRDefault="00CB51A2" w:rsidP="00C658D0">
      <w:pPr>
        <w:pStyle w:val="NoSpacing"/>
        <w:ind w:left="567" w:hanging="567"/>
        <w:jc w:val="both"/>
        <w:rPr>
          <w:rFonts w:ascii="Arial" w:hAnsi="Arial" w:cs="Arial"/>
          <w:sz w:val="24"/>
          <w:szCs w:val="24"/>
        </w:rPr>
      </w:pPr>
    </w:p>
    <w:p w:rsidR="00CB51A2" w:rsidRDefault="00CB51A2" w:rsidP="00C658D0">
      <w:pPr>
        <w:pStyle w:val="NoSpacing"/>
        <w:ind w:left="567" w:hanging="567"/>
        <w:jc w:val="both"/>
        <w:rPr>
          <w:rFonts w:ascii="Arial" w:hAnsi="Arial" w:cs="Arial"/>
          <w:sz w:val="24"/>
          <w:szCs w:val="24"/>
        </w:rPr>
      </w:pPr>
      <w:r>
        <w:rPr>
          <w:rFonts w:ascii="Arial" w:hAnsi="Arial" w:cs="Arial"/>
          <w:sz w:val="24"/>
          <w:szCs w:val="24"/>
        </w:rPr>
        <w:tab/>
        <w:t xml:space="preserve">In case the Company is served with any notice for request of documents or any employee becomes aware of a governmental investigation or audit concerning </w:t>
      </w:r>
      <w:r w:rsidR="00635254">
        <w:rPr>
          <w:rFonts w:ascii="Arial" w:hAnsi="Arial" w:cs="Arial"/>
          <w:sz w:val="24"/>
          <w:szCs w:val="24"/>
        </w:rPr>
        <w:t xml:space="preserve">M/s. </w:t>
      </w:r>
      <w:proofErr w:type="spellStart"/>
      <w:r w:rsidR="004F682A">
        <w:rPr>
          <w:rFonts w:ascii="Arial" w:hAnsi="Arial" w:cs="Arial"/>
          <w:sz w:val="24"/>
          <w:szCs w:val="24"/>
        </w:rPr>
        <w:t>Kabsons</w:t>
      </w:r>
      <w:proofErr w:type="spellEnd"/>
      <w:r w:rsidR="004F682A">
        <w:rPr>
          <w:rFonts w:ascii="Arial" w:hAnsi="Arial" w:cs="Arial"/>
          <w:sz w:val="24"/>
          <w:szCs w:val="24"/>
        </w:rPr>
        <w:t xml:space="preserve"> Industries </w:t>
      </w:r>
      <w:r w:rsidR="001D2A0C" w:rsidRPr="003A1444">
        <w:rPr>
          <w:rFonts w:ascii="Arial" w:hAnsi="Arial" w:cs="Arial"/>
          <w:sz w:val="24"/>
          <w:szCs w:val="24"/>
          <w:lang w:val="en-US"/>
        </w:rPr>
        <w:t>Limited</w:t>
      </w:r>
      <w:r w:rsidR="001D2A0C">
        <w:rPr>
          <w:rFonts w:ascii="Arial" w:hAnsi="Arial" w:cs="Arial"/>
          <w:sz w:val="24"/>
          <w:szCs w:val="24"/>
          <w:lang w:val="en-US"/>
        </w:rPr>
        <w:t xml:space="preserve"> </w:t>
      </w:r>
      <w:r>
        <w:rPr>
          <w:rFonts w:ascii="Arial" w:hAnsi="Arial" w:cs="Arial"/>
          <w:sz w:val="24"/>
          <w:szCs w:val="24"/>
        </w:rPr>
        <w:t xml:space="preserve">or commencement of any litigation against the Company, such employee shall inform the Top Management and any further disposal of documents shall be suspended until such time as the Top Management with the due advice from the legal counsel determine otherwise.  The Top Management in such case shall inform </w:t>
      </w:r>
      <w:proofErr w:type="gramStart"/>
      <w:r>
        <w:rPr>
          <w:rFonts w:ascii="Arial" w:hAnsi="Arial" w:cs="Arial"/>
          <w:sz w:val="24"/>
          <w:szCs w:val="24"/>
        </w:rPr>
        <w:t>all</w:t>
      </w:r>
      <w:r w:rsidR="00635254">
        <w:rPr>
          <w:rFonts w:ascii="Arial" w:hAnsi="Arial" w:cs="Arial"/>
          <w:sz w:val="24"/>
          <w:szCs w:val="24"/>
        </w:rPr>
        <w:t xml:space="preserve"> </w:t>
      </w:r>
      <w:r>
        <w:rPr>
          <w:rFonts w:ascii="Arial" w:hAnsi="Arial" w:cs="Arial"/>
          <w:sz w:val="24"/>
          <w:szCs w:val="24"/>
        </w:rPr>
        <w:t>the</w:t>
      </w:r>
      <w:proofErr w:type="gramEnd"/>
      <w:r>
        <w:rPr>
          <w:rFonts w:ascii="Arial" w:hAnsi="Arial" w:cs="Arial"/>
          <w:sz w:val="24"/>
          <w:szCs w:val="24"/>
        </w:rPr>
        <w:t xml:space="preserve"> employee by mail under “</w:t>
      </w:r>
      <w:proofErr w:type="spellStart"/>
      <w:r>
        <w:rPr>
          <w:rFonts w:ascii="Arial" w:hAnsi="Arial" w:cs="Arial"/>
          <w:sz w:val="24"/>
          <w:szCs w:val="24"/>
        </w:rPr>
        <w:t>Userlist</w:t>
      </w:r>
      <w:proofErr w:type="spellEnd"/>
      <w:r>
        <w:rPr>
          <w:rFonts w:ascii="Arial" w:hAnsi="Arial" w:cs="Arial"/>
          <w:sz w:val="24"/>
          <w:szCs w:val="24"/>
        </w:rPr>
        <w:t>” of the need to retain the documents and suspension of disposal of the same.</w:t>
      </w:r>
    </w:p>
    <w:p w:rsidR="00CB51A2" w:rsidRDefault="00CB51A2" w:rsidP="00C658D0">
      <w:pPr>
        <w:pStyle w:val="NoSpacing"/>
        <w:ind w:left="567" w:hanging="567"/>
        <w:jc w:val="both"/>
        <w:rPr>
          <w:rFonts w:ascii="Arial" w:hAnsi="Arial" w:cs="Arial"/>
          <w:sz w:val="24"/>
          <w:szCs w:val="24"/>
        </w:rPr>
      </w:pPr>
    </w:p>
    <w:p w:rsidR="00CB51A2" w:rsidRPr="00EC515C" w:rsidRDefault="00CB51A2" w:rsidP="00C658D0">
      <w:pPr>
        <w:pStyle w:val="NoSpacing"/>
        <w:ind w:left="567" w:hanging="567"/>
        <w:jc w:val="both"/>
        <w:rPr>
          <w:rFonts w:ascii="Arial" w:hAnsi="Arial" w:cs="Arial"/>
          <w:sz w:val="24"/>
          <w:szCs w:val="24"/>
        </w:rPr>
      </w:pPr>
      <w:r>
        <w:rPr>
          <w:rFonts w:ascii="Arial" w:hAnsi="Arial" w:cs="Arial"/>
          <w:sz w:val="24"/>
          <w:szCs w:val="24"/>
        </w:rPr>
        <w:t>8.</w:t>
      </w:r>
      <w:r>
        <w:rPr>
          <w:rFonts w:ascii="Arial" w:hAnsi="Arial" w:cs="Arial"/>
          <w:sz w:val="24"/>
          <w:szCs w:val="24"/>
        </w:rPr>
        <w:tab/>
        <w:t>This policy was approved by the Board of Directors at its meeting held on</w:t>
      </w:r>
      <w:r w:rsidR="007772FC">
        <w:rPr>
          <w:rFonts w:ascii="Arial" w:hAnsi="Arial" w:cs="Arial"/>
          <w:sz w:val="24"/>
          <w:szCs w:val="24"/>
        </w:rPr>
        <w:t xml:space="preserve"> </w:t>
      </w:r>
      <w:r w:rsidR="001D2A0C" w:rsidRPr="00EC515C">
        <w:rPr>
          <w:rFonts w:ascii="Arial" w:hAnsi="Arial" w:cs="Arial"/>
          <w:sz w:val="24"/>
          <w:szCs w:val="24"/>
        </w:rPr>
        <w:t>14th November, 2015</w:t>
      </w:r>
      <w:r w:rsidR="007772FC" w:rsidRPr="00EC515C">
        <w:rPr>
          <w:rFonts w:ascii="Arial" w:hAnsi="Arial" w:cs="Arial"/>
          <w:sz w:val="24"/>
          <w:szCs w:val="24"/>
        </w:rPr>
        <w:t>.</w:t>
      </w:r>
    </w:p>
    <w:p w:rsidR="00CB51A2" w:rsidRPr="00CB51A2" w:rsidRDefault="00CB51A2" w:rsidP="001D2A0C">
      <w:pPr>
        <w:rPr>
          <w:rFonts w:ascii="Arial" w:hAnsi="Arial" w:cs="Arial"/>
          <w:b/>
          <w:sz w:val="24"/>
          <w:szCs w:val="24"/>
        </w:rPr>
      </w:pPr>
      <w:r w:rsidRPr="00EC515C">
        <w:rPr>
          <w:rFonts w:ascii="Arial" w:hAnsi="Arial" w:cs="Arial"/>
          <w:sz w:val="24"/>
          <w:szCs w:val="24"/>
        </w:rPr>
        <w:br w:type="page"/>
      </w:r>
      <w:r w:rsidRPr="00CB51A2">
        <w:rPr>
          <w:rFonts w:ascii="Arial" w:hAnsi="Arial" w:cs="Arial"/>
          <w:b/>
          <w:sz w:val="24"/>
          <w:szCs w:val="24"/>
        </w:rPr>
        <w:lastRenderedPageBreak/>
        <w:t>APPENDIX</w:t>
      </w:r>
    </w:p>
    <w:p w:rsidR="0025093D" w:rsidRDefault="0025093D" w:rsidP="00C658D0">
      <w:pPr>
        <w:pStyle w:val="NoSpacing"/>
        <w:ind w:left="567" w:hanging="567"/>
        <w:jc w:val="both"/>
        <w:rPr>
          <w:rFonts w:ascii="Arial" w:hAnsi="Arial" w:cs="Arial"/>
          <w:sz w:val="24"/>
          <w:szCs w:val="24"/>
        </w:rPr>
      </w:pPr>
    </w:p>
    <w:p w:rsidR="00CB51A2" w:rsidRPr="004F5FA2" w:rsidRDefault="00CB51A2" w:rsidP="00CB51A2">
      <w:pPr>
        <w:pStyle w:val="NoSpacing"/>
        <w:jc w:val="both"/>
        <w:rPr>
          <w:rFonts w:ascii="Arial" w:hAnsi="Arial" w:cs="Arial"/>
          <w:b/>
          <w:sz w:val="24"/>
          <w:szCs w:val="24"/>
        </w:rPr>
      </w:pPr>
      <w:r>
        <w:rPr>
          <w:rFonts w:ascii="Arial" w:hAnsi="Arial" w:cs="Arial"/>
          <w:sz w:val="24"/>
          <w:szCs w:val="24"/>
        </w:rPr>
        <w:tab/>
      </w:r>
      <w:r>
        <w:rPr>
          <w:rFonts w:ascii="Arial" w:hAnsi="Arial" w:cs="Arial"/>
          <w:sz w:val="24"/>
          <w:szCs w:val="24"/>
        </w:rPr>
        <w:tab/>
      </w:r>
      <w:r w:rsidRPr="004F5FA2">
        <w:rPr>
          <w:rFonts w:ascii="Arial" w:hAnsi="Arial" w:cs="Arial"/>
          <w:b/>
          <w:sz w:val="24"/>
          <w:szCs w:val="24"/>
        </w:rPr>
        <w:t>Type of Record</w:t>
      </w:r>
    </w:p>
    <w:p w:rsidR="00CB51A2" w:rsidRPr="004F5FA2" w:rsidRDefault="00CB51A2" w:rsidP="00CB51A2">
      <w:pPr>
        <w:pStyle w:val="NoSpacing"/>
        <w:jc w:val="both"/>
        <w:rPr>
          <w:rFonts w:ascii="Arial" w:hAnsi="Arial" w:cs="Arial"/>
          <w:b/>
          <w:sz w:val="24"/>
          <w:szCs w:val="24"/>
        </w:rPr>
      </w:pPr>
    </w:p>
    <w:p w:rsidR="00CB51A2" w:rsidRDefault="004F5FA2" w:rsidP="004F5FA2">
      <w:pPr>
        <w:pStyle w:val="NoSpacing"/>
        <w:numPr>
          <w:ilvl w:val="0"/>
          <w:numId w:val="3"/>
        </w:numPr>
        <w:jc w:val="both"/>
        <w:rPr>
          <w:rFonts w:ascii="Arial" w:hAnsi="Arial" w:cs="Arial"/>
          <w:sz w:val="24"/>
          <w:szCs w:val="24"/>
        </w:rPr>
      </w:pPr>
      <w:r>
        <w:rPr>
          <w:rFonts w:ascii="Arial" w:hAnsi="Arial" w:cs="Arial"/>
          <w:sz w:val="24"/>
          <w:szCs w:val="24"/>
        </w:rPr>
        <w:t>Accounting and Finance records including Annual Financial statement</w:t>
      </w:r>
    </w:p>
    <w:p w:rsidR="004F5FA2" w:rsidRDefault="004F5FA2" w:rsidP="004F5FA2">
      <w:pPr>
        <w:pStyle w:val="NoSpacing"/>
        <w:numPr>
          <w:ilvl w:val="0"/>
          <w:numId w:val="3"/>
        </w:numPr>
        <w:jc w:val="both"/>
        <w:rPr>
          <w:rFonts w:ascii="Arial" w:hAnsi="Arial" w:cs="Arial"/>
          <w:sz w:val="24"/>
          <w:szCs w:val="24"/>
        </w:rPr>
      </w:pPr>
      <w:r>
        <w:rPr>
          <w:rFonts w:ascii="Arial" w:hAnsi="Arial" w:cs="Arial"/>
          <w:sz w:val="24"/>
          <w:szCs w:val="24"/>
        </w:rPr>
        <w:t>Insurance Records</w:t>
      </w:r>
    </w:p>
    <w:p w:rsidR="004F5FA2" w:rsidRDefault="004F5FA2" w:rsidP="004F5FA2">
      <w:pPr>
        <w:pStyle w:val="NoSpacing"/>
        <w:numPr>
          <w:ilvl w:val="0"/>
          <w:numId w:val="3"/>
        </w:numPr>
        <w:jc w:val="both"/>
        <w:rPr>
          <w:rFonts w:ascii="Arial" w:hAnsi="Arial" w:cs="Arial"/>
          <w:sz w:val="24"/>
          <w:szCs w:val="24"/>
        </w:rPr>
      </w:pPr>
      <w:r>
        <w:rPr>
          <w:rFonts w:ascii="Arial" w:hAnsi="Arial" w:cs="Arial"/>
          <w:sz w:val="24"/>
          <w:szCs w:val="24"/>
        </w:rPr>
        <w:t>Tax records</w:t>
      </w:r>
    </w:p>
    <w:p w:rsidR="004F5FA2" w:rsidRDefault="004F5FA2" w:rsidP="004F5FA2">
      <w:pPr>
        <w:pStyle w:val="NoSpacing"/>
        <w:numPr>
          <w:ilvl w:val="0"/>
          <w:numId w:val="3"/>
        </w:numPr>
        <w:jc w:val="both"/>
        <w:rPr>
          <w:rFonts w:ascii="Arial" w:hAnsi="Arial" w:cs="Arial"/>
          <w:sz w:val="24"/>
          <w:szCs w:val="24"/>
        </w:rPr>
      </w:pPr>
      <w:r>
        <w:rPr>
          <w:rFonts w:ascii="Arial" w:hAnsi="Arial" w:cs="Arial"/>
          <w:sz w:val="24"/>
          <w:szCs w:val="24"/>
        </w:rPr>
        <w:t xml:space="preserve">Contracts entered into by the Company including </w:t>
      </w:r>
      <w:r w:rsidR="00E412C2">
        <w:rPr>
          <w:rFonts w:ascii="Arial" w:hAnsi="Arial" w:cs="Arial"/>
          <w:sz w:val="24"/>
          <w:szCs w:val="24"/>
        </w:rPr>
        <w:t>M</w:t>
      </w:r>
      <w:r>
        <w:rPr>
          <w:rFonts w:ascii="Arial" w:hAnsi="Arial" w:cs="Arial"/>
          <w:sz w:val="24"/>
          <w:szCs w:val="24"/>
        </w:rPr>
        <w:t xml:space="preserve">arketing </w:t>
      </w:r>
      <w:r w:rsidR="00E412C2">
        <w:rPr>
          <w:rFonts w:ascii="Arial" w:hAnsi="Arial" w:cs="Arial"/>
          <w:sz w:val="24"/>
          <w:szCs w:val="24"/>
        </w:rPr>
        <w:t>Contracts</w:t>
      </w:r>
    </w:p>
    <w:p w:rsidR="004F5FA2" w:rsidRDefault="004F5FA2" w:rsidP="004F5FA2">
      <w:pPr>
        <w:pStyle w:val="NoSpacing"/>
        <w:numPr>
          <w:ilvl w:val="0"/>
          <w:numId w:val="3"/>
        </w:numPr>
        <w:jc w:val="both"/>
        <w:rPr>
          <w:rFonts w:ascii="Arial" w:hAnsi="Arial" w:cs="Arial"/>
          <w:sz w:val="24"/>
          <w:szCs w:val="24"/>
        </w:rPr>
      </w:pPr>
      <w:r>
        <w:rPr>
          <w:rFonts w:ascii="Arial" w:hAnsi="Arial" w:cs="Arial"/>
          <w:sz w:val="24"/>
          <w:szCs w:val="24"/>
        </w:rPr>
        <w:t>Corporate Records including Certificate of Incorporation, Listing Agreement and other approvals from other statutory authorities.</w:t>
      </w:r>
    </w:p>
    <w:p w:rsidR="004F5FA2" w:rsidRDefault="004F5FA2" w:rsidP="004F5FA2">
      <w:pPr>
        <w:pStyle w:val="NoSpacing"/>
        <w:numPr>
          <w:ilvl w:val="0"/>
          <w:numId w:val="3"/>
        </w:numPr>
        <w:jc w:val="both"/>
        <w:rPr>
          <w:rFonts w:ascii="Arial" w:hAnsi="Arial" w:cs="Arial"/>
          <w:sz w:val="24"/>
          <w:szCs w:val="24"/>
        </w:rPr>
      </w:pPr>
      <w:r>
        <w:rPr>
          <w:rFonts w:ascii="Arial" w:hAnsi="Arial" w:cs="Arial"/>
          <w:sz w:val="24"/>
          <w:szCs w:val="24"/>
        </w:rPr>
        <w:t>Legal Files and Records</w:t>
      </w:r>
    </w:p>
    <w:p w:rsidR="004F5FA2" w:rsidRDefault="004F5FA2" w:rsidP="004F5FA2">
      <w:pPr>
        <w:pStyle w:val="NoSpacing"/>
        <w:numPr>
          <w:ilvl w:val="0"/>
          <w:numId w:val="3"/>
        </w:numPr>
        <w:jc w:val="both"/>
        <w:rPr>
          <w:rFonts w:ascii="Arial" w:hAnsi="Arial" w:cs="Arial"/>
          <w:sz w:val="24"/>
          <w:szCs w:val="24"/>
        </w:rPr>
      </w:pPr>
      <w:r>
        <w:rPr>
          <w:rFonts w:ascii="Arial" w:hAnsi="Arial" w:cs="Arial"/>
          <w:sz w:val="24"/>
          <w:szCs w:val="24"/>
        </w:rPr>
        <w:t>Property Records</w:t>
      </w:r>
    </w:p>
    <w:p w:rsidR="004F5FA2" w:rsidRDefault="004F5FA2" w:rsidP="004F5FA2">
      <w:pPr>
        <w:pStyle w:val="NoSpacing"/>
        <w:numPr>
          <w:ilvl w:val="0"/>
          <w:numId w:val="3"/>
        </w:numPr>
        <w:jc w:val="both"/>
        <w:rPr>
          <w:rFonts w:ascii="Arial" w:hAnsi="Arial" w:cs="Arial"/>
          <w:sz w:val="24"/>
          <w:szCs w:val="24"/>
        </w:rPr>
      </w:pPr>
      <w:r>
        <w:rPr>
          <w:rFonts w:ascii="Arial" w:hAnsi="Arial" w:cs="Arial"/>
          <w:sz w:val="24"/>
          <w:szCs w:val="24"/>
        </w:rPr>
        <w:t xml:space="preserve">Payroll </w:t>
      </w:r>
      <w:r w:rsidR="0088133B">
        <w:rPr>
          <w:rFonts w:ascii="Arial" w:hAnsi="Arial" w:cs="Arial"/>
          <w:sz w:val="24"/>
          <w:szCs w:val="24"/>
        </w:rPr>
        <w:t>Records</w:t>
      </w:r>
    </w:p>
    <w:p w:rsidR="004F5FA2" w:rsidRDefault="004F5FA2" w:rsidP="004F5FA2">
      <w:pPr>
        <w:pStyle w:val="NoSpacing"/>
        <w:numPr>
          <w:ilvl w:val="0"/>
          <w:numId w:val="3"/>
        </w:numPr>
        <w:jc w:val="both"/>
        <w:rPr>
          <w:rFonts w:ascii="Arial" w:hAnsi="Arial" w:cs="Arial"/>
          <w:sz w:val="24"/>
          <w:szCs w:val="24"/>
        </w:rPr>
      </w:pPr>
      <w:r>
        <w:rPr>
          <w:rFonts w:ascii="Arial" w:hAnsi="Arial" w:cs="Arial"/>
          <w:sz w:val="24"/>
          <w:szCs w:val="24"/>
        </w:rPr>
        <w:t xml:space="preserve">Pension and </w:t>
      </w:r>
      <w:proofErr w:type="spellStart"/>
      <w:r>
        <w:rPr>
          <w:rFonts w:ascii="Arial" w:hAnsi="Arial" w:cs="Arial"/>
          <w:sz w:val="24"/>
          <w:szCs w:val="24"/>
        </w:rPr>
        <w:t>retiral</w:t>
      </w:r>
      <w:proofErr w:type="spellEnd"/>
      <w:r>
        <w:rPr>
          <w:rFonts w:ascii="Arial" w:hAnsi="Arial" w:cs="Arial"/>
          <w:sz w:val="24"/>
          <w:szCs w:val="24"/>
        </w:rPr>
        <w:t xml:space="preserve"> related </w:t>
      </w:r>
      <w:r w:rsidR="00517298">
        <w:rPr>
          <w:rFonts w:ascii="Arial" w:hAnsi="Arial" w:cs="Arial"/>
          <w:sz w:val="24"/>
          <w:szCs w:val="24"/>
        </w:rPr>
        <w:t>Records</w:t>
      </w:r>
    </w:p>
    <w:p w:rsidR="004F5FA2" w:rsidRDefault="004F5FA2" w:rsidP="004F5FA2">
      <w:pPr>
        <w:pStyle w:val="NoSpacing"/>
        <w:numPr>
          <w:ilvl w:val="0"/>
          <w:numId w:val="3"/>
        </w:numPr>
        <w:jc w:val="both"/>
        <w:rPr>
          <w:rFonts w:ascii="Arial" w:hAnsi="Arial" w:cs="Arial"/>
          <w:sz w:val="24"/>
          <w:szCs w:val="24"/>
        </w:rPr>
      </w:pPr>
      <w:r>
        <w:rPr>
          <w:rFonts w:ascii="Arial" w:hAnsi="Arial" w:cs="Arial"/>
          <w:sz w:val="24"/>
          <w:szCs w:val="24"/>
        </w:rPr>
        <w:t xml:space="preserve">Personnel and HR </w:t>
      </w:r>
      <w:r w:rsidR="005E2BB6">
        <w:rPr>
          <w:rFonts w:ascii="Arial" w:hAnsi="Arial" w:cs="Arial"/>
          <w:sz w:val="24"/>
          <w:szCs w:val="24"/>
        </w:rPr>
        <w:t>R</w:t>
      </w:r>
      <w:r>
        <w:rPr>
          <w:rFonts w:ascii="Arial" w:hAnsi="Arial" w:cs="Arial"/>
          <w:sz w:val="24"/>
          <w:szCs w:val="24"/>
        </w:rPr>
        <w:t>ecords</w:t>
      </w:r>
    </w:p>
    <w:p w:rsidR="004F5FA2" w:rsidRDefault="004F5FA2" w:rsidP="004F5FA2">
      <w:pPr>
        <w:pStyle w:val="NoSpacing"/>
        <w:numPr>
          <w:ilvl w:val="0"/>
          <w:numId w:val="3"/>
        </w:numPr>
        <w:jc w:val="both"/>
        <w:rPr>
          <w:rFonts w:ascii="Arial" w:hAnsi="Arial" w:cs="Arial"/>
          <w:sz w:val="24"/>
          <w:szCs w:val="24"/>
        </w:rPr>
      </w:pPr>
      <w:r>
        <w:rPr>
          <w:rFonts w:ascii="Arial" w:hAnsi="Arial" w:cs="Arial"/>
          <w:sz w:val="24"/>
          <w:szCs w:val="24"/>
        </w:rPr>
        <w:t>Programs &amp; Service Records</w:t>
      </w:r>
    </w:p>
    <w:p w:rsidR="004F5FA2" w:rsidRDefault="004F5FA2" w:rsidP="004F5FA2">
      <w:pPr>
        <w:pStyle w:val="NoSpacing"/>
        <w:numPr>
          <w:ilvl w:val="0"/>
          <w:numId w:val="3"/>
        </w:numPr>
        <w:jc w:val="both"/>
        <w:rPr>
          <w:rFonts w:ascii="Arial" w:hAnsi="Arial" w:cs="Arial"/>
          <w:sz w:val="24"/>
          <w:szCs w:val="24"/>
        </w:rPr>
      </w:pPr>
      <w:r>
        <w:rPr>
          <w:rFonts w:ascii="Arial" w:hAnsi="Arial" w:cs="Arial"/>
          <w:sz w:val="24"/>
          <w:szCs w:val="24"/>
        </w:rPr>
        <w:t>Sponsor</w:t>
      </w:r>
      <w:r w:rsidR="005E2BB6">
        <w:rPr>
          <w:rFonts w:ascii="Arial" w:hAnsi="Arial" w:cs="Arial"/>
          <w:sz w:val="24"/>
          <w:szCs w:val="24"/>
        </w:rPr>
        <w:t>ship</w:t>
      </w:r>
      <w:r>
        <w:rPr>
          <w:rFonts w:ascii="Arial" w:hAnsi="Arial" w:cs="Arial"/>
          <w:sz w:val="24"/>
          <w:szCs w:val="24"/>
        </w:rPr>
        <w:t xml:space="preserve"> Projects </w:t>
      </w:r>
      <w:r w:rsidR="005E2BB6">
        <w:rPr>
          <w:rFonts w:ascii="Arial" w:hAnsi="Arial" w:cs="Arial"/>
          <w:sz w:val="24"/>
          <w:szCs w:val="24"/>
        </w:rPr>
        <w:t>R</w:t>
      </w:r>
      <w:r>
        <w:rPr>
          <w:rFonts w:ascii="Arial" w:hAnsi="Arial" w:cs="Arial"/>
          <w:sz w:val="24"/>
          <w:szCs w:val="24"/>
        </w:rPr>
        <w:t>ecords</w:t>
      </w:r>
    </w:p>
    <w:p w:rsidR="004F5FA2" w:rsidRDefault="004F5FA2" w:rsidP="004F5FA2">
      <w:pPr>
        <w:pStyle w:val="NoSpacing"/>
        <w:numPr>
          <w:ilvl w:val="0"/>
          <w:numId w:val="3"/>
        </w:numPr>
        <w:jc w:val="both"/>
        <w:rPr>
          <w:rFonts w:ascii="Arial" w:hAnsi="Arial" w:cs="Arial"/>
          <w:sz w:val="24"/>
          <w:szCs w:val="24"/>
        </w:rPr>
      </w:pPr>
      <w:r>
        <w:rPr>
          <w:rFonts w:ascii="Arial" w:hAnsi="Arial" w:cs="Arial"/>
          <w:sz w:val="24"/>
          <w:szCs w:val="24"/>
        </w:rPr>
        <w:t>C</w:t>
      </w:r>
      <w:r w:rsidR="005E2BB6">
        <w:rPr>
          <w:rFonts w:ascii="Arial" w:hAnsi="Arial" w:cs="Arial"/>
          <w:sz w:val="24"/>
          <w:szCs w:val="24"/>
        </w:rPr>
        <w:t>orporate Social Responsibility R</w:t>
      </w:r>
      <w:r>
        <w:rPr>
          <w:rFonts w:ascii="Arial" w:hAnsi="Arial" w:cs="Arial"/>
          <w:sz w:val="24"/>
          <w:szCs w:val="24"/>
        </w:rPr>
        <w:t>ecords</w:t>
      </w:r>
    </w:p>
    <w:p w:rsidR="004F5FA2" w:rsidRDefault="004F5FA2" w:rsidP="004F5FA2">
      <w:pPr>
        <w:pStyle w:val="NoSpacing"/>
        <w:numPr>
          <w:ilvl w:val="0"/>
          <w:numId w:val="3"/>
        </w:numPr>
        <w:jc w:val="both"/>
        <w:rPr>
          <w:rFonts w:ascii="Arial" w:hAnsi="Arial" w:cs="Arial"/>
          <w:sz w:val="24"/>
          <w:szCs w:val="24"/>
        </w:rPr>
      </w:pPr>
      <w:r>
        <w:rPr>
          <w:rFonts w:ascii="Arial" w:hAnsi="Arial" w:cs="Arial"/>
          <w:sz w:val="24"/>
          <w:szCs w:val="24"/>
        </w:rPr>
        <w:t>Correspondence and Internal Memoranda</w:t>
      </w:r>
    </w:p>
    <w:p w:rsidR="004F5FA2" w:rsidRDefault="004F5FA2" w:rsidP="004F5FA2">
      <w:pPr>
        <w:pStyle w:val="NoSpacing"/>
        <w:numPr>
          <w:ilvl w:val="0"/>
          <w:numId w:val="3"/>
        </w:numPr>
        <w:jc w:val="both"/>
        <w:rPr>
          <w:rFonts w:ascii="Arial" w:hAnsi="Arial" w:cs="Arial"/>
          <w:sz w:val="24"/>
          <w:szCs w:val="24"/>
        </w:rPr>
      </w:pPr>
      <w:r>
        <w:rPr>
          <w:rFonts w:ascii="Arial" w:hAnsi="Arial" w:cs="Arial"/>
          <w:sz w:val="24"/>
          <w:szCs w:val="24"/>
        </w:rPr>
        <w:t>Electronic Documents including email retention and back up</w:t>
      </w:r>
    </w:p>
    <w:p w:rsidR="004F5FA2" w:rsidRDefault="004F5FA2" w:rsidP="004F5FA2">
      <w:pPr>
        <w:pStyle w:val="NoSpacing"/>
        <w:numPr>
          <w:ilvl w:val="0"/>
          <w:numId w:val="3"/>
        </w:numPr>
        <w:jc w:val="both"/>
        <w:rPr>
          <w:rFonts w:ascii="Arial" w:hAnsi="Arial" w:cs="Arial"/>
          <w:sz w:val="24"/>
          <w:szCs w:val="24"/>
        </w:rPr>
      </w:pPr>
      <w:r>
        <w:rPr>
          <w:rFonts w:ascii="Arial" w:hAnsi="Arial" w:cs="Arial"/>
          <w:sz w:val="24"/>
          <w:szCs w:val="24"/>
        </w:rPr>
        <w:t>Miscellaneous Records</w:t>
      </w:r>
    </w:p>
    <w:p w:rsidR="00E412C2" w:rsidRDefault="00E412C2" w:rsidP="00C658D0">
      <w:pPr>
        <w:pStyle w:val="NoSpacing"/>
        <w:ind w:left="567" w:hanging="567"/>
        <w:jc w:val="both"/>
        <w:rPr>
          <w:rFonts w:ascii="Arial" w:hAnsi="Arial" w:cs="Arial"/>
          <w:sz w:val="24"/>
          <w:szCs w:val="24"/>
        </w:rPr>
      </w:pPr>
    </w:p>
    <w:p w:rsidR="004F5FA2" w:rsidRPr="004F5FA2" w:rsidRDefault="004F5FA2" w:rsidP="004F5FA2">
      <w:pPr>
        <w:pStyle w:val="NoSpacing"/>
        <w:numPr>
          <w:ilvl w:val="0"/>
          <w:numId w:val="4"/>
        </w:numPr>
        <w:jc w:val="both"/>
        <w:rPr>
          <w:rFonts w:ascii="Arial" w:hAnsi="Arial" w:cs="Arial"/>
          <w:b/>
          <w:sz w:val="24"/>
          <w:szCs w:val="24"/>
        </w:rPr>
      </w:pPr>
      <w:r w:rsidRPr="004F5FA2">
        <w:rPr>
          <w:rFonts w:ascii="Arial" w:hAnsi="Arial" w:cs="Arial"/>
          <w:b/>
          <w:sz w:val="24"/>
          <w:szCs w:val="24"/>
        </w:rPr>
        <w:t>Accounting and Finance records including Annual Financial statement</w:t>
      </w:r>
    </w:p>
    <w:p w:rsidR="004F5FA2" w:rsidRDefault="004F5FA2" w:rsidP="00C658D0">
      <w:pPr>
        <w:pStyle w:val="NoSpacing"/>
        <w:ind w:left="567" w:hanging="567"/>
        <w:jc w:val="both"/>
        <w:rPr>
          <w:rFonts w:ascii="Arial" w:hAnsi="Arial" w:cs="Arial"/>
          <w:sz w:val="24"/>
          <w:szCs w:val="24"/>
        </w:rPr>
      </w:pPr>
    </w:p>
    <w:tbl>
      <w:tblPr>
        <w:tblStyle w:val="TableGrid"/>
        <w:tblW w:w="0" w:type="auto"/>
        <w:tblInd w:w="567" w:type="dxa"/>
        <w:tblLook w:val="04A0"/>
      </w:tblPr>
      <w:tblGrid>
        <w:gridCol w:w="4248"/>
        <w:gridCol w:w="2410"/>
        <w:gridCol w:w="1791"/>
      </w:tblGrid>
      <w:tr w:rsidR="004F5FA2" w:rsidTr="00453268">
        <w:tc>
          <w:tcPr>
            <w:tcW w:w="4248" w:type="dxa"/>
          </w:tcPr>
          <w:p w:rsidR="004F5FA2" w:rsidRDefault="004F5FA2" w:rsidP="00C67D4E">
            <w:pPr>
              <w:pStyle w:val="NoSpacing"/>
              <w:jc w:val="center"/>
              <w:rPr>
                <w:rFonts w:ascii="Arial" w:hAnsi="Arial" w:cs="Arial"/>
                <w:sz w:val="24"/>
                <w:szCs w:val="24"/>
              </w:rPr>
            </w:pPr>
            <w:r>
              <w:rPr>
                <w:rFonts w:ascii="Arial" w:hAnsi="Arial" w:cs="Arial"/>
                <w:sz w:val="24"/>
                <w:szCs w:val="24"/>
              </w:rPr>
              <w:t>Record Type</w:t>
            </w:r>
          </w:p>
        </w:tc>
        <w:tc>
          <w:tcPr>
            <w:tcW w:w="2410" w:type="dxa"/>
          </w:tcPr>
          <w:p w:rsidR="004F5FA2" w:rsidRDefault="004F5FA2" w:rsidP="00C67D4E">
            <w:pPr>
              <w:pStyle w:val="NoSpacing"/>
              <w:jc w:val="center"/>
              <w:rPr>
                <w:rFonts w:ascii="Arial" w:hAnsi="Arial" w:cs="Arial"/>
                <w:sz w:val="24"/>
                <w:szCs w:val="24"/>
              </w:rPr>
            </w:pPr>
            <w:r>
              <w:rPr>
                <w:rFonts w:ascii="Arial" w:hAnsi="Arial" w:cs="Arial"/>
                <w:sz w:val="24"/>
                <w:szCs w:val="24"/>
              </w:rPr>
              <w:t>Retention Period</w:t>
            </w:r>
          </w:p>
        </w:tc>
        <w:tc>
          <w:tcPr>
            <w:tcW w:w="1791" w:type="dxa"/>
          </w:tcPr>
          <w:p w:rsidR="004F5FA2" w:rsidRDefault="004F5FA2" w:rsidP="00C67D4E">
            <w:pPr>
              <w:pStyle w:val="NoSpacing"/>
              <w:jc w:val="center"/>
              <w:rPr>
                <w:rFonts w:ascii="Arial" w:hAnsi="Arial" w:cs="Arial"/>
                <w:sz w:val="24"/>
                <w:szCs w:val="24"/>
              </w:rPr>
            </w:pPr>
            <w:r>
              <w:rPr>
                <w:rFonts w:ascii="Arial" w:hAnsi="Arial" w:cs="Arial"/>
                <w:sz w:val="24"/>
                <w:szCs w:val="24"/>
              </w:rPr>
              <w:t>Document Type</w:t>
            </w:r>
          </w:p>
        </w:tc>
      </w:tr>
      <w:tr w:rsidR="004F5FA2" w:rsidTr="00453268">
        <w:tc>
          <w:tcPr>
            <w:tcW w:w="4248" w:type="dxa"/>
          </w:tcPr>
          <w:p w:rsidR="004F5FA2" w:rsidRDefault="004F5FA2" w:rsidP="004F5FA2">
            <w:pPr>
              <w:pStyle w:val="NoSpacing"/>
              <w:rPr>
                <w:rFonts w:ascii="Arial" w:hAnsi="Arial" w:cs="Arial"/>
                <w:sz w:val="24"/>
                <w:szCs w:val="24"/>
              </w:rPr>
            </w:pPr>
            <w:r>
              <w:rPr>
                <w:rFonts w:ascii="Arial" w:hAnsi="Arial" w:cs="Arial"/>
                <w:sz w:val="24"/>
                <w:szCs w:val="24"/>
              </w:rPr>
              <w:t>Accounts Payable ledgers and schedules</w:t>
            </w:r>
          </w:p>
        </w:tc>
        <w:tc>
          <w:tcPr>
            <w:tcW w:w="2410" w:type="dxa"/>
          </w:tcPr>
          <w:p w:rsidR="004F5FA2" w:rsidRDefault="004F5FA2" w:rsidP="00C658D0">
            <w:pPr>
              <w:pStyle w:val="NoSpacing"/>
              <w:jc w:val="both"/>
              <w:rPr>
                <w:rFonts w:ascii="Arial" w:hAnsi="Arial" w:cs="Arial"/>
                <w:sz w:val="24"/>
                <w:szCs w:val="24"/>
              </w:rPr>
            </w:pPr>
            <w:r>
              <w:rPr>
                <w:rFonts w:ascii="Arial" w:hAnsi="Arial" w:cs="Arial"/>
                <w:sz w:val="24"/>
                <w:szCs w:val="24"/>
              </w:rPr>
              <w:t>8 Years</w:t>
            </w:r>
          </w:p>
        </w:tc>
        <w:tc>
          <w:tcPr>
            <w:tcW w:w="1791" w:type="dxa"/>
          </w:tcPr>
          <w:p w:rsidR="004F5FA2" w:rsidRDefault="004F5FA2" w:rsidP="00C658D0">
            <w:pPr>
              <w:pStyle w:val="NoSpacing"/>
              <w:jc w:val="both"/>
              <w:rPr>
                <w:rFonts w:ascii="Arial" w:hAnsi="Arial" w:cs="Arial"/>
                <w:sz w:val="24"/>
                <w:szCs w:val="24"/>
              </w:rPr>
            </w:pPr>
            <w:r>
              <w:rPr>
                <w:rFonts w:ascii="Arial" w:hAnsi="Arial" w:cs="Arial"/>
                <w:sz w:val="24"/>
                <w:szCs w:val="24"/>
              </w:rPr>
              <w:t>Doc -2</w:t>
            </w:r>
          </w:p>
        </w:tc>
      </w:tr>
      <w:tr w:rsidR="004F5FA2" w:rsidTr="00453268">
        <w:tc>
          <w:tcPr>
            <w:tcW w:w="4248" w:type="dxa"/>
          </w:tcPr>
          <w:p w:rsidR="004F5FA2" w:rsidRDefault="00453268" w:rsidP="00453268">
            <w:pPr>
              <w:pStyle w:val="NoSpacing"/>
              <w:rPr>
                <w:rFonts w:ascii="Arial" w:hAnsi="Arial" w:cs="Arial"/>
                <w:sz w:val="24"/>
                <w:szCs w:val="24"/>
              </w:rPr>
            </w:pPr>
            <w:r>
              <w:rPr>
                <w:rFonts w:ascii="Arial" w:hAnsi="Arial" w:cs="Arial"/>
                <w:sz w:val="24"/>
                <w:szCs w:val="24"/>
              </w:rPr>
              <w:t>Accounts Receivable ledgers and schedules</w:t>
            </w:r>
          </w:p>
        </w:tc>
        <w:tc>
          <w:tcPr>
            <w:tcW w:w="2410" w:type="dxa"/>
          </w:tcPr>
          <w:p w:rsidR="004F5FA2" w:rsidRDefault="00453268" w:rsidP="00C658D0">
            <w:pPr>
              <w:pStyle w:val="NoSpacing"/>
              <w:jc w:val="both"/>
              <w:rPr>
                <w:rFonts w:ascii="Arial" w:hAnsi="Arial" w:cs="Arial"/>
                <w:sz w:val="24"/>
                <w:szCs w:val="24"/>
              </w:rPr>
            </w:pPr>
            <w:r>
              <w:rPr>
                <w:rFonts w:ascii="Arial" w:hAnsi="Arial" w:cs="Arial"/>
                <w:sz w:val="24"/>
                <w:szCs w:val="24"/>
              </w:rPr>
              <w:t>8 Years</w:t>
            </w:r>
          </w:p>
        </w:tc>
        <w:tc>
          <w:tcPr>
            <w:tcW w:w="1791" w:type="dxa"/>
          </w:tcPr>
          <w:p w:rsidR="004F5FA2" w:rsidRDefault="00453268" w:rsidP="00C658D0">
            <w:pPr>
              <w:pStyle w:val="NoSpacing"/>
              <w:jc w:val="both"/>
              <w:rPr>
                <w:rFonts w:ascii="Arial" w:hAnsi="Arial" w:cs="Arial"/>
                <w:sz w:val="24"/>
                <w:szCs w:val="24"/>
              </w:rPr>
            </w:pPr>
            <w:r>
              <w:rPr>
                <w:rFonts w:ascii="Arial" w:hAnsi="Arial" w:cs="Arial"/>
                <w:sz w:val="24"/>
                <w:szCs w:val="24"/>
              </w:rPr>
              <w:t>Doc – 2</w:t>
            </w:r>
          </w:p>
        </w:tc>
      </w:tr>
      <w:tr w:rsidR="004F5FA2" w:rsidTr="00453268">
        <w:tc>
          <w:tcPr>
            <w:tcW w:w="4248" w:type="dxa"/>
          </w:tcPr>
          <w:p w:rsidR="004F5FA2" w:rsidRDefault="00453268" w:rsidP="00C658D0">
            <w:pPr>
              <w:pStyle w:val="NoSpacing"/>
              <w:jc w:val="both"/>
              <w:rPr>
                <w:rFonts w:ascii="Arial" w:hAnsi="Arial" w:cs="Arial"/>
                <w:sz w:val="24"/>
                <w:szCs w:val="24"/>
              </w:rPr>
            </w:pPr>
            <w:r>
              <w:rPr>
                <w:rFonts w:ascii="Arial" w:hAnsi="Arial" w:cs="Arial"/>
                <w:sz w:val="24"/>
                <w:szCs w:val="24"/>
              </w:rPr>
              <w:t>Annual Audit Reports and Financial Statements</w:t>
            </w:r>
          </w:p>
        </w:tc>
        <w:tc>
          <w:tcPr>
            <w:tcW w:w="2410" w:type="dxa"/>
          </w:tcPr>
          <w:p w:rsidR="004F5FA2" w:rsidRDefault="00453268" w:rsidP="00C658D0">
            <w:pPr>
              <w:pStyle w:val="NoSpacing"/>
              <w:jc w:val="both"/>
              <w:rPr>
                <w:rFonts w:ascii="Arial" w:hAnsi="Arial" w:cs="Arial"/>
                <w:sz w:val="24"/>
                <w:szCs w:val="24"/>
              </w:rPr>
            </w:pPr>
            <w:r>
              <w:rPr>
                <w:rFonts w:ascii="Arial" w:hAnsi="Arial" w:cs="Arial"/>
                <w:sz w:val="24"/>
                <w:szCs w:val="24"/>
              </w:rPr>
              <w:t>Permanent</w:t>
            </w:r>
          </w:p>
        </w:tc>
        <w:tc>
          <w:tcPr>
            <w:tcW w:w="1791" w:type="dxa"/>
          </w:tcPr>
          <w:p w:rsidR="004F5FA2" w:rsidRDefault="00453268" w:rsidP="00C658D0">
            <w:pPr>
              <w:pStyle w:val="NoSpacing"/>
              <w:jc w:val="both"/>
              <w:rPr>
                <w:rFonts w:ascii="Arial" w:hAnsi="Arial" w:cs="Arial"/>
                <w:sz w:val="24"/>
                <w:szCs w:val="24"/>
              </w:rPr>
            </w:pPr>
            <w:r>
              <w:rPr>
                <w:rFonts w:ascii="Arial" w:hAnsi="Arial" w:cs="Arial"/>
                <w:sz w:val="24"/>
                <w:szCs w:val="24"/>
              </w:rPr>
              <w:t>Doc – 1</w:t>
            </w:r>
          </w:p>
        </w:tc>
      </w:tr>
      <w:tr w:rsidR="00453268" w:rsidTr="00453268">
        <w:tc>
          <w:tcPr>
            <w:tcW w:w="4248" w:type="dxa"/>
          </w:tcPr>
          <w:p w:rsidR="00453268" w:rsidRDefault="00453268" w:rsidP="00C658D0">
            <w:pPr>
              <w:pStyle w:val="NoSpacing"/>
              <w:jc w:val="both"/>
              <w:rPr>
                <w:rFonts w:ascii="Arial" w:hAnsi="Arial" w:cs="Arial"/>
                <w:sz w:val="24"/>
                <w:szCs w:val="24"/>
              </w:rPr>
            </w:pPr>
            <w:r>
              <w:rPr>
                <w:rFonts w:ascii="Arial" w:hAnsi="Arial" w:cs="Arial"/>
                <w:sz w:val="24"/>
                <w:szCs w:val="24"/>
              </w:rPr>
              <w:t>Annual Audit Records, including work papers and other documents that related to the audit</w:t>
            </w:r>
          </w:p>
        </w:tc>
        <w:tc>
          <w:tcPr>
            <w:tcW w:w="2410" w:type="dxa"/>
          </w:tcPr>
          <w:p w:rsidR="00453268" w:rsidRDefault="00453268" w:rsidP="00453268">
            <w:pPr>
              <w:pStyle w:val="NoSpacing"/>
              <w:rPr>
                <w:rFonts w:ascii="Arial" w:hAnsi="Arial" w:cs="Arial"/>
                <w:sz w:val="24"/>
                <w:szCs w:val="24"/>
              </w:rPr>
            </w:pPr>
            <w:r>
              <w:rPr>
                <w:rFonts w:ascii="Arial" w:hAnsi="Arial" w:cs="Arial"/>
                <w:sz w:val="24"/>
                <w:szCs w:val="24"/>
              </w:rPr>
              <w:t>8 years after completion of audit</w:t>
            </w:r>
          </w:p>
        </w:tc>
        <w:tc>
          <w:tcPr>
            <w:tcW w:w="1791" w:type="dxa"/>
          </w:tcPr>
          <w:p w:rsidR="00453268" w:rsidRDefault="00453268" w:rsidP="00C658D0">
            <w:pPr>
              <w:pStyle w:val="NoSpacing"/>
              <w:jc w:val="both"/>
              <w:rPr>
                <w:rFonts w:ascii="Arial" w:hAnsi="Arial" w:cs="Arial"/>
                <w:sz w:val="24"/>
                <w:szCs w:val="24"/>
              </w:rPr>
            </w:pPr>
            <w:r>
              <w:rPr>
                <w:rFonts w:ascii="Arial" w:hAnsi="Arial" w:cs="Arial"/>
                <w:sz w:val="24"/>
                <w:szCs w:val="24"/>
              </w:rPr>
              <w:t xml:space="preserve">Doc - 2 </w:t>
            </w:r>
          </w:p>
        </w:tc>
      </w:tr>
      <w:tr w:rsidR="00453268" w:rsidTr="00453268">
        <w:tc>
          <w:tcPr>
            <w:tcW w:w="4248" w:type="dxa"/>
          </w:tcPr>
          <w:p w:rsidR="00453268" w:rsidRDefault="00453268" w:rsidP="00C658D0">
            <w:pPr>
              <w:pStyle w:val="NoSpacing"/>
              <w:jc w:val="both"/>
              <w:rPr>
                <w:rFonts w:ascii="Arial" w:hAnsi="Arial" w:cs="Arial"/>
                <w:sz w:val="24"/>
                <w:szCs w:val="24"/>
              </w:rPr>
            </w:pPr>
            <w:r>
              <w:rPr>
                <w:rFonts w:ascii="Arial" w:hAnsi="Arial" w:cs="Arial"/>
                <w:sz w:val="24"/>
                <w:szCs w:val="24"/>
              </w:rPr>
              <w:t>Annual Plans and Budgets</w:t>
            </w:r>
          </w:p>
        </w:tc>
        <w:tc>
          <w:tcPr>
            <w:tcW w:w="2410" w:type="dxa"/>
          </w:tcPr>
          <w:p w:rsidR="00453268" w:rsidRDefault="00453268" w:rsidP="00453268">
            <w:pPr>
              <w:pStyle w:val="NoSpacing"/>
              <w:rPr>
                <w:rFonts w:ascii="Arial" w:hAnsi="Arial" w:cs="Arial"/>
                <w:sz w:val="24"/>
                <w:szCs w:val="24"/>
              </w:rPr>
            </w:pPr>
            <w:r>
              <w:rPr>
                <w:rFonts w:ascii="Arial" w:hAnsi="Arial" w:cs="Arial"/>
                <w:sz w:val="24"/>
                <w:szCs w:val="24"/>
              </w:rPr>
              <w:t>3 years after the budget year is closed</w:t>
            </w:r>
          </w:p>
        </w:tc>
        <w:tc>
          <w:tcPr>
            <w:tcW w:w="1791" w:type="dxa"/>
          </w:tcPr>
          <w:p w:rsidR="00453268" w:rsidRDefault="00453268" w:rsidP="00C658D0">
            <w:pPr>
              <w:pStyle w:val="NoSpacing"/>
              <w:jc w:val="both"/>
              <w:rPr>
                <w:rFonts w:ascii="Arial" w:hAnsi="Arial" w:cs="Arial"/>
                <w:sz w:val="24"/>
                <w:szCs w:val="24"/>
              </w:rPr>
            </w:pPr>
            <w:r>
              <w:rPr>
                <w:rFonts w:ascii="Arial" w:hAnsi="Arial" w:cs="Arial"/>
                <w:sz w:val="24"/>
                <w:szCs w:val="24"/>
              </w:rPr>
              <w:t>Doc – 6</w:t>
            </w:r>
          </w:p>
        </w:tc>
      </w:tr>
      <w:tr w:rsidR="00453268" w:rsidTr="00453268">
        <w:tc>
          <w:tcPr>
            <w:tcW w:w="4248" w:type="dxa"/>
          </w:tcPr>
          <w:p w:rsidR="00453268" w:rsidRDefault="00453268" w:rsidP="00453268">
            <w:pPr>
              <w:pStyle w:val="NoSpacing"/>
              <w:rPr>
                <w:rFonts w:ascii="Arial" w:hAnsi="Arial" w:cs="Arial"/>
                <w:sz w:val="24"/>
                <w:szCs w:val="24"/>
              </w:rPr>
            </w:pPr>
            <w:r>
              <w:rPr>
                <w:rFonts w:ascii="Arial" w:hAnsi="Arial" w:cs="Arial"/>
                <w:sz w:val="24"/>
                <w:szCs w:val="24"/>
              </w:rPr>
              <w:t>Bank Statement and Cancelled Cheques</w:t>
            </w:r>
          </w:p>
        </w:tc>
        <w:tc>
          <w:tcPr>
            <w:tcW w:w="2410" w:type="dxa"/>
          </w:tcPr>
          <w:p w:rsidR="00453268" w:rsidRDefault="00453268" w:rsidP="00453268">
            <w:pPr>
              <w:pStyle w:val="NoSpacing"/>
              <w:rPr>
                <w:rFonts w:ascii="Arial" w:hAnsi="Arial" w:cs="Arial"/>
                <w:sz w:val="24"/>
                <w:szCs w:val="24"/>
              </w:rPr>
            </w:pPr>
            <w:r>
              <w:rPr>
                <w:rFonts w:ascii="Arial" w:hAnsi="Arial" w:cs="Arial"/>
                <w:sz w:val="24"/>
                <w:szCs w:val="24"/>
              </w:rPr>
              <w:t>8 years</w:t>
            </w:r>
          </w:p>
        </w:tc>
        <w:tc>
          <w:tcPr>
            <w:tcW w:w="1791" w:type="dxa"/>
          </w:tcPr>
          <w:p w:rsidR="00453268" w:rsidRDefault="00453268" w:rsidP="00C658D0">
            <w:pPr>
              <w:pStyle w:val="NoSpacing"/>
              <w:jc w:val="both"/>
              <w:rPr>
                <w:rFonts w:ascii="Arial" w:hAnsi="Arial" w:cs="Arial"/>
                <w:sz w:val="24"/>
                <w:szCs w:val="24"/>
              </w:rPr>
            </w:pPr>
            <w:r>
              <w:rPr>
                <w:rFonts w:ascii="Arial" w:hAnsi="Arial" w:cs="Arial"/>
                <w:sz w:val="24"/>
                <w:szCs w:val="24"/>
              </w:rPr>
              <w:t>Doc – 2</w:t>
            </w:r>
          </w:p>
        </w:tc>
      </w:tr>
      <w:tr w:rsidR="00453268" w:rsidTr="00453268">
        <w:tc>
          <w:tcPr>
            <w:tcW w:w="4248" w:type="dxa"/>
          </w:tcPr>
          <w:p w:rsidR="00453268" w:rsidRDefault="00453268" w:rsidP="00453268">
            <w:pPr>
              <w:pStyle w:val="NoSpacing"/>
              <w:rPr>
                <w:rFonts w:ascii="Arial" w:hAnsi="Arial" w:cs="Arial"/>
                <w:sz w:val="24"/>
                <w:szCs w:val="24"/>
              </w:rPr>
            </w:pPr>
            <w:r>
              <w:rPr>
                <w:rFonts w:ascii="Arial" w:hAnsi="Arial" w:cs="Arial"/>
                <w:sz w:val="24"/>
                <w:szCs w:val="24"/>
              </w:rPr>
              <w:t>Employee Expense Reports</w:t>
            </w:r>
          </w:p>
        </w:tc>
        <w:tc>
          <w:tcPr>
            <w:tcW w:w="2410" w:type="dxa"/>
          </w:tcPr>
          <w:p w:rsidR="00453268" w:rsidRDefault="00453268" w:rsidP="00453268">
            <w:pPr>
              <w:pStyle w:val="NoSpacing"/>
              <w:rPr>
                <w:rFonts w:ascii="Arial" w:hAnsi="Arial" w:cs="Arial"/>
                <w:sz w:val="24"/>
                <w:szCs w:val="24"/>
              </w:rPr>
            </w:pPr>
            <w:r>
              <w:rPr>
                <w:rFonts w:ascii="Arial" w:hAnsi="Arial" w:cs="Arial"/>
                <w:sz w:val="24"/>
                <w:szCs w:val="24"/>
              </w:rPr>
              <w:t>8 years</w:t>
            </w:r>
          </w:p>
        </w:tc>
        <w:tc>
          <w:tcPr>
            <w:tcW w:w="1791" w:type="dxa"/>
          </w:tcPr>
          <w:p w:rsidR="00453268" w:rsidRDefault="00453268" w:rsidP="00C658D0">
            <w:pPr>
              <w:pStyle w:val="NoSpacing"/>
              <w:jc w:val="both"/>
              <w:rPr>
                <w:rFonts w:ascii="Arial" w:hAnsi="Arial" w:cs="Arial"/>
                <w:sz w:val="24"/>
                <w:szCs w:val="24"/>
              </w:rPr>
            </w:pPr>
            <w:r>
              <w:rPr>
                <w:rFonts w:ascii="Arial" w:hAnsi="Arial" w:cs="Arial"/>
                <w:sz w:val="24"/>
                <w:szCs w:val="24"/>
              </w:rPr>
              <w:t>Doc – 2</w:t>
            </w:r>
          </w:p>
        </w:tc>
      </w:tr>
      <w:tr w:rsidR="00453268" w:rsidTr="00453268">
        <w:tc>
          <w:tcPr>
            <w:tcW w:w="4248" w:type="dxa"/>
          </w:tcPr>
          <w:p w:rsidR="00453268" w:rsidRDefault="00453268" w:rsidP="00453268">
            <w:pPr>
              <w:pStyle w:val="NoSpacing"/>
              <w:rPr>
                <w:rFonts w:ascii="Arial" w:hAnsi="Arial" w:cs="Arial"/>
                <w:sz w:val="24"/>
                <w:szCs w:val="24"/>
              </w:rPr>
            </w:pPr>
            <w:r>
              <w:rPr>
                <w:rFonts w:ascii="Arial" w:hAnsi="Arial" w:cs="Arial"/>
                <w:sz w:val="24"/>
                <w:szCs w:val="24"/>
              </w:rPr>
              <w:t>General Ledger</w:t>
            </w:r>
          </w:p>
        </w:tc>
        <w:tc>
          <w:tcPr>
            <w:tcW w:w="2410" w:type="dxa"/>
          </w:tcPr>
          <w:p w:rsidR="00453268" w:rsidRDefault="00453268" w:rsidP="00453268">
            <w:pPr>
              <w:pStyle w:val="NoSpacing"/>
              <w:rPr>
                <w:rFonts w:ascii="Arial" w:hAnsi="Arial" w:cs="Arial"/>
                <w:sz w:val="24"/>
                <w:szCs w:val="24"/>
              </w:rPr>
            </w:pPr>
            <w:r>
              <w:rPr>
                <w:rFonts w:ascii="Arial" w:hAnsi="Arial" w:cs="Arial"/>
                <w:sz w:val="24"/>
                <w:szCs w:val="24"/>
              </w:rPr>
              <w:t>Permanent</w:t>
            </w:r>
          </w:p>
        </w:tc>
        <w:tc>
          <w:tcPr>
            <w:tcW w:w="1791" w:type="dxa"/>
          </w:tcPr>
          <w:p w:rsidR="00453268" w:rsidRDefault="00453268" w:rsidP="00C658D0">
            <w:pPr>
              <w:pStyle w:val="NoSpacing"/>
              <w:jc w:val="both"/>
              <w:rPr>
                <w:rFonts w:ascii="Arial" w:hAnsi="Arial" w:cs="Arial"/>
                <w:sz w:val="24"/>
                <w:szCs w:val="24"/>
              </w:rPr>
            </w:pPr>
            <w:r>
              <w:rPr>
                <w:rFonts w:ascii="Arial" w:hAnsi="Arial" w:cs="Arial"/>
                <w:sz w:val="24"/>
                <w:szCs w:val="24"/>
              </w:rPr>
              <w:t>Doc – 1</w:t>
            </w:r>
          </w:p>
        </w:tc>
      </w:tr>
      <w:tr w:rsidR="00453268" w:rsidTr="00453268">
        <w:tc>
          <w:tcPr>
            <w:tcW w:w="4248" w:type="dxa"/>
          </w:tcPr>
          <w:p w:rsidR="00453268" w:rsidRDefault="00453268" w:rsidP="00453268">
            <w:pPr>
              <w:pStyle w:val="NoSpacing"/>
              <w:rPr>
                <w:rFonts w:ascii="Arial" w:hAnsi="Arial" w:cs="Arial"/>
                <w:sz w:val="24"/>
                <w:szCs w:val="24"/>
              </w:rPr>
            </w:pPr>
            <w:r>
              <w:rPr>
                <w:rFonts w:ascii="Arial" w:hAnsi="Arial" w:cs="Arial"/>
                <w:sz w:val="24"/>
                <w:szCs w:val="24"/>
              </w:rPr>
              <w:t>Interim Financial Statements</w:t>
            </w:r>
          </w:p>
        </w:tc>
        <w:tc>
          <w:tcPr>
            <w:tcW w:w="2410" w:type="dxa"/>
          </w:tcPr>
          <w:p w:rsidR="00453268" w:rsidRDefault="00453268" w:rsidP="00453268">
            <w:pPr>
              <w:pStyle w:val="NoSpacing"/>
              <w:rPr>
                <w:rFonts w:ascii="Arial" w:hAnsi="Arial" w:cs="Arial"/>
                <w:sz w:val="24"/>
                <w:szCs w:val="24"/>
              </w:rPr>
            </w:pPr>
            <w:r>
              <w:rPr>
                <w:rFonts w:ascii="Arial" w:hAnsi="Arial" w:cs="Arial"/>
                <w:sz w:val="24"/>
                <w:szCs w:val="24"/>
              </w:rPr>
              <w:t>8 years</w:t>
            </w:r>
          </w:p>
        </w:tc>
        <w:tc>
          <w:tcPr>
            <w:tcW w:w="1791" w:type="dxa"/>
          </w:tcPr>
          <w:p w:rsidR="00453268" w:rsidRDefault="00453268" w:rsidP="00C658D0">
            <w:pPr>
              <w:pStyle w:val="NoSpacing"/>
              <w:jc w:val="both"/>
              <w:rPr>
                <w:rFonts w:ascii="Arial" w:hAnsi="Arial" w:cs="Arial"/>
                <w:sz w:val="24"/>
                <w:szCs w:val="24"/>
              </w:rPr>
            </w:pPr>
            <w:r>
              <w:rPr>
                <w:rFonts w:ascii="Arial" w:hAnsi="Arial" w:cs="Arial"/>
                <w:sz w:val="24"/>
                <w:szCs w:val="24"/>
              </w:rPr>
              <w:t>Doc – 2</w:t>
            </w:r>
          </w:p>
        </w:tc>
      </w:tr>
      <w:tr w:rsidR="00453268" w:rsidTr="00453268">
        <w:tc>
          <w:tcPr>
            <w:tcW w:w="4248" w:type="dxa"/>
          </w:tcPr>
          <w:p w:rsidR="00453268" w:rsidRDefault="00453268" w:rsidP="00453268">
            <w:pPr>
              <w:pStyle w:val="NoSpacing"/>
              <w:rPr>
                <w:rFonts w:ascii="Arial" w:hAnsi="Arial" w:cs="Arial"/>
                <w:sz w:val="24"/>
                <w:szCs w:val="24"/>
              </w:rPr>
            </w:pPr>
            <w:r>
              <w:rPr>
                <w:rFonts w:ascii="Arial" w:hAnsi="Arial" w:cs="Arial"/>
                <w:sz w:val="24"/>
                <w:szCs w:val="24"/>
              </w:rPr>
              <w:t>Notes Receivable ledgers and schedules</w:t>
            </w:r>
          </w:p>
        </w:tc>
        <w:tc>
          <w:tcPr>
            <w:tcW w:w="2410" w:type="dxa"/>
          </w:tcPr>
          <w:p w:rsidR="00453268" w:rsidRDefault="00453268" w:rsidP="00453268">
            <w:pPr>
              <w:pStyle w:val="NoSpacing"/>
              <w:rPr>
                <w:rFonts w:ascii="Arial" w:hAnsi="Arial" w:cs="Arial"/>
                <w:sz w:val="24"/>
                <w:szCs w:val="24"/>
              </w:rPr>
            </w:pPr>
            <w:r>
              <w:rPr>
                <w:rFonts w:ascii="Arial" w:hAnsi="Arial" w:cs="Arial"/>
                <w:sz w:val="24"/>
                <w:szCs w:val="24"/>
              </w:rPr>
              <w:t>8 years</w:t>
            </w:r>
          </w:p>
        </w:tc>
        <w:tc>
          <w:tcPr>
            <w:tcW w:w="1791" w:type="dxa"/>
          </w:tcPr>
          <w:p w:rsidR="00453268" w:rsidRDefault="00453268" w:rsidP="00C658D0">
            <w:pPr>
              <w:pStyle w:val="NoSpacing"/>
              <w:jc w:val="both"/>
              <w:rPr>
                <w:rFonts w:ascii="Arial" w:hAnsi="Arial" w:cs="Arial"/>
                <w:sz w:val="24"/>
                <w:szCs w:val="24"/>
              </w:rPr>
            </w:pPr>
            <w:r>
              <w:rPr>
                <w:rFonts w:ascii="Arial" w:hAnsi="Arial" w:cs="Arial"/>
                <w:sz w:val="24"/>
                <w:szCs w:val="24"/>
              </w:rPr>
              <w:t>Doc – 2</w:t>
            </w:r>
          </w:p>
        </w:tc>
      </w:tr>
      <w:tr w:rsidR="00453268" w:rsidTr="00453268">
        <w:tc>
          <w:tcPr>
            <w:tcW w:w="4248" w:type="dxa"/>
          </w:tcPr>
          <w:p w:rsidR="00453268" w:rsidRDefault="00453268" w:rsidP="00453268">
            <w:pPr>
              <w:pStyle w:val="NoSpacing"/>
              <w:rPr>
                <w:rFonts w:ascii="Arial" w:hAnsi="Arial" w:cs="Arial"/>
                <w:sz w:val="24"/>
                <w:szCs w:val="24"/>
              </w:rPr>
            </w:pPr>
            <w:r>
              <w:rPr>
                <w:rFonts w:ascii="Arial" w:hAnsi="Arial" w:cs="Arial"/>
                <w:sz w:val="24"/>
                <w:szCs w:val="24"/>
              </w:rPr>
              <w:t>Investment Records</w:t>
            </w:r>
          </w:p>
        </w:tc>
        <w:tc>
          <w:tcPr>
            <w:tcW w:w="2410" w:type="dxa"/>
          </w:tcPr>
          <w:p w:rsidR="00453268" w:rsidRDefault="00453268" w:rsidP="00453268">
            <w:pPr>
              <w:pStyle w:val="NoSpacing"/>
              <w:rPr>
                <w:rFonts w:ascii="Arial" w:hAnsi="Arial" w:cs="Arial"/>
                <w:sz w:val="24"/>
                <w:szCs w:val="24"/>
              </w:rPr>
            </w:pPr>
            <w:r>
              <w:rPr>
                <w:rFonts w:ascii="Arial" w:hAnsi="Arial" w:cs="Arial"/>
                <w:sz w:val="24"/>
                <w:szCs w:val="24"/>
              </w:rPr>
              <w:t>Permanent</w:t>
            </w:r>
          </w:p>
        </w:tc>
        <w:tc>
          <w:tcPr>
            <w:tcW w:w="1791" w:type="dxa"/>
          </w:tcPr>
          <w:p w:rsidR="00453268" w:rsidRDefault="00453268" w:rsidP="00C658D0">
            <w:pPr>
              <w:pStyle w:val="NoSpacing"/>
              <w:jc w:val="both"/>
              <w:rPr>
                <w:rFonts w:ascii="Arial" w:hAnsi="Arial" w:cs="Arial"/>
                <w:sz w:val="24"/>
                <w:szCs w:val="24"/>
              </w:rPr>
            </w:pPr>
            <w:r>
              <w:rPr>
                <w:rFonts w:ascii="Arial" w:hAnsi="Arial" w:cs="Arial"/>
                <w:sz w:val="24"/>
                <w:szCs w:val="24"/>
              </w:rPr>
              <w:t>Doc – 1</w:t>
            </w:r>
          </w:p>
        </w:tc>
      </w:tr>
      <w:tr w:rsidR="00167729" w:rsidTr="00453268">
        <w:tc>
          <w:tcPr>
            <w:tcW w:w="4248" w:type="dxa"/>
          </w:tcPr>
          <w:p w:rsidR="00167729" w:rsidRDefault="00167729" w:rsidP="00453268">
            <w:pPr>
              <w:pStyle w:val="NoSpacing"/>
              <w:rPr>
                <w:rFonts w:ascii="Arial" w:hAnsi="Arial" w:cs="Arial"/>
                <w:sz w:val="24"/>
                <w:szCs w:val="24"/>
              </w:rPr>
            </w:pPr>
            <w:r>
              <w:rPr>
                <w:rFonts w:ascii="Arial" w:hAnsi="Arial" w:cs="Arial"/>
                <w:sz w:val="24"/>
                <w:szCs w:val="24"/>
              </w:rPr>
              <w:t xml:space="preserve">Security deposit receipt copies </w:t>
            </w:r>
          </w:p>
        </w:tc>
        <w:tc>
          <w:tcPr>
            <w:tcW w:w="2410" w:type="dxa"/>
          </w:tcPr>
          <w:p w:rsidR="00167729" w:rsidRDefault="00167729" w:rsidP="00453268">
            <w:pPr>
              <w:pStyle w:val="NoSpacing"/>
              <w:rPr>
                <w:rFonts w:ascii="Arial" w:hAnsi="Arial" w:cs="Arial"/>
                <w:sz w:val="24"/>
                <w:szCs w:val="24"/>
              </w:rPr>
            </w:pPr>
            <w:r>
              <w:rPr>
                <w:rFonts w:ascii="Arial" w:hAnsi="Arial" w:cs="Arial"/>
                <w:sz w:val="24"/>
                <w:szCs w:val="24"/>
              </w:rPr>
              <w:t>3 years after termination of the contract</w:t>
            </w:r>
          </w:p>
        </w:tc>
        <w:tc>
          <w:tcPr>
            <w:tcW w:w="1791" w:type="dxa"/>
          </w:tcPr>
          <w:p w:rsidR="00167729" w:rsidRDefault="00167729" w:rsidP="00C658D0">
            <w:pPr>
              <w:pStyle w:val="NoSpacing"/>
              <w:jc w:val="both"/>
              <w:rPr>
                <w:rFonts w:ascii="Arial" w:hAnsi="Arial" w:cs="Arial"/>
                <w:sz w:val="24"/>
                <w:szCs w:val="24"/>
              </w:rPr>
            </w:pPr>
            <w:r>
              <w:rPr>
                <w:rFonts w:ascii="Arial" w:hAnsi="Arial" w:cs="Arial"/>
                <w:sz w:val="24"/>
                <w:szCs w:val="24"/>
              </w:rPr>
              <w:t>Doc - 6</w:t>
            </w:r>
            <w:bookmarkStart w:id="0" w:name="_GoBack"/>
            <w:bookmarkEnd w:id="0"/>
          </w:p>
        </w:tc>
      </w:tr>
    </w:tbl>
    <w:p w:rsidR="004B03B0" w:rsidRPr="004B03B0" w:rsidRDefault="004B03B0" w:rsidP="004B03B0">
      <w:pPr>
        <w:pStyle w:val="NoSpacing"/>
        <w:jc w:val="both"/>
        <w:rPr>
          <w:rFonts w:ascii="Arial" w:hAnsi="Arial" w:cs="Arial"/>
          <w:b/>
          <w:sz w:val="24"/>
          <w:szCs w:val="24"/>
        </w:rPr>
      </w:pPr>
      <w:r w:rsidRPr="004B03B0">
        <w:rPr>
          <w:rFonts w:ascii="Arial" w:hAnsi="Arial" w:cs="Arial"/>
          <w:b/>
          <w:sz w:val="24"/>
          <w:szCs w:val="24"/>
        </w:rPr>
        <w:lastRenderedPageBreak/>
        <w:t>2. Insurance Records</w:t>
      </w:r>
    </w:p>
    <w:p w:rsidR="004B03B0" w:rsidRDefault="004B03B0" w:rsidP="004B03B0">
      <w:pPr>
        <w:pStyle w:val="NoSpacing"/>
        <w:ind w:left="567" w:hanging="567"/>
        <w:jc w:val="both"/>
        <w:rPr>
          <w:rFonts w:ascii="Arial" w:hAnsi="Arial" w:cs="Arial"/>
          <w:sz w:val="24"/>
          <w:szCs w:val="24"/>
        </w:rPr>
      </w:pPr>
    </w:p>
    <w:tbl>
      <w:tblPr>
        <w:tblStyle w:val="TableGrid"/>
        <w:tblW w:w="0" w:type="auto"/>
        <w:tblInd w:w="567" w:type="dxa"/>
        <w:tblLook w:val="04A0"/>
      </w:tblPr>
      <w:tblGrid>
        <w:gridCol w:w="4248"/>
        <w:gridCol w:w="2410"/>
        <w:gridCol w:w="1791"/>
      </w:tblGrid>
      <w:tr w:rsidR="004B03B0" w:rsidTr="000477CA">
        <w:tc>
          <w:tcPr>
            <w:tcW w:w="4248" w:type="dxa"/>
          </w:tcPr>
          <w:p w:rsidR="004B03B0" w:rsidRDefault="004B03B0" w:rsidP="00C67D4E">
            <w:pPr>
              <w:pStyle w:val="NoSpacing"/>
              <w:jc w:val="center"/>
              <w:rPr>
                <w:rFonts w:ascii="Arial" w:hAnsi="Arial" w:cs="Arial"/>
                <w:sz w:val="24"/>
                <w:szCs w:val="24"/>
              </w:rPr>
            </w:pPr>
            <w:r>
              <w:rPr>
                <w:rFonts w:ascii="Arial" w:hAnsi="Arial" w:cs="Arial"/>
                <w:sz w:val="24"/>
                <w:szCs w:val="24"/>
              </w:rPr>
              <w:t>Record Type</w:t>
            </w:r>
          </w:p>
        </w:tc>
        <w:tc>
          <w:tcPr>
            <w:tcW w:w="2410" w:type="dxa"/>
          </w:tcPr>
          <w:p w:rsidR="004B03B0" w:rsidRDefault="004B03B0" w:rsidP="00C67D4E">
            <w:pPr>
              <w:pStyle w:val="NoSpacing"/>
              <w:jc w:val="center"/>
              <w:rPr>
                <w:rFonts w:ascii="Arial" w:hAnsi="Arial" w:cs="Arial"/>
                <w:sz w:val="24"/>
                <w:szCs w:val="24"/>
              </w:rPr>
            </w:pPr>
            <w:r>
              <w:rPr>
                <w:rFonts w:ascii="Arial" w:hAnsi="Arial" w:cs="Arial"/>
                <w:sz w:val="24"/>
                <w:szCs w:val="24"/>
              </w:rPr>
              <w:t>Retention Period</w:t>
            </w:r>
          </w:p>
        </w:tc>
        <w:tc>
          <w:tcPr>
            <w:tcW w:w="1791" w:type="dxa"/>
          </w:tcPr>
          <w:p w:rsidR="004B03B0" w:rsidRDefault="004B03B0" w:rsidP="00C67D4E">
            <w:pPr>
              <w:pStyle w:val="NoSpacing"/>
              <w:jc w:val="center"/>
              <w:rPr>
                <w:rFonts w:ascii="Arial" w:hAnsi="Arial" w:cs="Arial"/>
                <w:sz w:val="24"/>
                <w:szCs w:val="24"/>
              </w:rPr>
            </w:pPr>
            <w:r>
              <w:rPr>
                <w:rFonts w:ascii="Arial" w:hAnsi="Arial" w:cs="Arial"/>
                <w:sz w:val="24"/>
                <w:szCs w:val="24"/>
              </w:rPr>
              <w:t>Document Type</w:t>
            </w:r>
          </w:p>
        </w:tc>
      </w:tr>
      <w:tr w:rsidR="004B03B0" w:rsidTr="000477CA">
        <w:tc>
          <w:tcPr>
            <w:tcW w:w="4248" w:type="dxa"/>
          </w:tcPr>
          <w:p w:rsidR="004B03B0" w:rsidRDefault="004B03B0" w:rsidP="004B03B0">
            <w:pPr>
              <w:pStyle w:val="NoSpacing"/>
              <w:rPr>
                <w:rFonts w:ascii="Arial" w:hAnsi="Arial" w:cs="Arial"/>
                <w:sz w:val="24"/>
                <w:szCs w:val="24"/>
              </w:rPr>
            </w:pPr>
            <w:r>
              <w:rPr>
                <w:rFonts w:ascii="Arial" w:hAnsi="Arial" w:cs="Arial"/>
                <w:sz w:val="24"/>
                <w:szCs w:val="24"/>
              </w:rPr>
              <w:t>Annual Loss Summaries</w:t>
            </w:r>
          </w:p>
        </w:tc>
        <w:tc>
          <w:tcPr>
            <w:tcW w:w="2410" w:type="dxa"/>
          </w:tcPr>
          <w:p w:rsidR="004B03B0" w:rsidRDefault="004B03B0" w:rsidP="000477CA">
            <w:pPr>
              <w:pStyle w:val="NoSpacing"/>
              <w:jc w:val="both"/>
              <w:rPr>
                <w:rFonts w:ascii="Arial" w:hAnsi="Arial" w:cs="Arial"/>
                <w:sz w:val="24"/>
                <w:szCs w:val="24"/>
              </w:rPr>
            </w:pPr>
            <w:r>
              <w:rPr>
                <w:rFonts w:ascii="Arial" w:hAnsi="Arial" w:cs="Arial"/>
                <w:sz w:val="24"/>
                <w:szCs w:val="24"/>
              </w:rPr>
              <w:t>8 Years</w:t>
            </w:r>
          </w:p>
        </w:tc>
        <w:tc>
          <w:tcPr>
            <w:tcW w:w="1791" w:type="dxa"/>
          </w:tcPr>
          <w:p w:rsidR="004B03B0" w:rsidRDefault="004B03B0" w:rsidP="000477CA">
            <w:pPr>
              <w:pStyle w:val="NoSpacing"/>
              <w:jc w:val="both"/>
              <w:rPr>
                <w:rFonts w:ascii="Arial" w:hAnsi="Arial" w:cs="Arial"/>
                <w:sz w:val="24"/>
                <w:szCs w:val="24"/>
              </w:rPr>
            </w:pPr>
            <w:r>
              <w:rPr>
                <w:rFonts w:ascii="Arial" w:hAnsi="Arial" w:cs="Arial"/>
                <w:sz w:val="24"/>
                <w:szCs w:val="24"/>
              </w:rPr>
              <w:t>Doc -2</w:t>
            </w:r>
          </w:p>
        </w:tc>
      </w:tr>
      <w:tr w:rsidR="004B03B0" w:rsidTr="000477CA">
        <w:tc>
          <w:tcPr>
            <w:tcW w:w="4248" w:type="dxa"/>
          </w:tcPr>
          <w:p w:rsidR="004B03B0" w:rsidRDefault="004B03B0" w:rsidP="000477CA">
            <w:pPr>
              <w:pStyle w:val="NoSpacing"/>
              <w:rPr>
                <w:rFonts w:ascii="Arial" w:hAnsi="Arial" w:cs="Arial"/>
                <w:sz w:val="24"/>
                <w:szCs w:val="24"/>
              </w:rPr>
            </w:pPr>
            <w:r>
              <w:rPr>
                <w:rFonts w:ascii="Arial" w:hAnsi="Arial" w:cs="Arial"/>
                <w:sz w:val="24"/>
                <w:szCs w:val="24"/>
              </w:rPr>
              <w:t>Audits and Adjustments</w:t>
            </w:r>
          </w:p>
        </w:tc>
        <w:tc>
          <w:tcPr>
            <w:tcW w:w="2410" w:type="dxa"/>
          </w:tcPr>
          <w:p w:rsidR="004B03B0" w:rsidRDefault="004B03B0" w:rsidP="000477CA">
            <w:pPr>
              <w:pStyle w:val="NoSpacing"/>
              <w:jc w:val="both"/>
              <w:rPr>
                <w:rFonts w:ascii="Arial" w:hAnsi="Arial" w:cs="Arial"/>
                <w:sz w:val="24"/>
                <w:szCs w:val="24"/>
              </w:rPr>
            </w:pPr>
            <w:r>
              <w:rPr>
                <w:rFonts w:ascii="Arial" w:hAnsi="Arial" w:cs="Arial"/>
                <w:sz w:val="24"/>
                <w:szCs w:val="24"/>
              </w:rPr>
              <w:t>8 Years</w:t>
            </w:r>
          </w:p>
        </w:tc>
        <w:tc>
          <w:tcPr>
            <w:tcW w:w="1791" w:type="dxa"/>
          </w:tcPr>
          <w:p w:rsidR="004B03B0" w:rsidRDefault="004B03B0" w:rsidP="000477CA">
            <w:pPr>
              <w:pStyle w:val="NoSpacing"/>
              <w:jc w:val="both"/>
              <w:rPr>
                <w:rFonts w:ascii="Arial" w:hAnsi="Arial" w:cs="Arial"/>
                <w:sz w:val="24"/>
                <w:szCs w:val="24"/>
              </w:rPr>
            </w:pPr>
            <w:r>
              <w:rPr>
                <w:rFonts w:ascii="Arial" w:hAnsi="Arial" w:cs="Arial"/>
                <w:sz w:val="24"/>
                <w:szCs w:val="24"/>
              </w:rPr>
              <w:t>Doc – 2</w:t>
            </w:r>
          </w:p>
        </w:tc>
      </w:tr>
      <w:tr w:rsidR="004B03B0" w:rsidTr="000477CA">
        <w:tc>
          <w:tcPr>
            <w:tcW w:w="4248" w:type="dxa"/>
          </w:tcPr>
          <w:p w:rsidR="004B03B0" w:rsidRDefault="004B03B0" w:rsidP="000477CA">
            <w:pPr>
              <w:pStyle w:val="NoSpacing"/>
              <w:rPr>
                <w:rFonts w:ascii="Arial" w:hAnsi="Arial" w:cs="Arial"/>
                <w:sz w:val="24"/>
                <w:szCs w:val="24"/>
              </w:rPr>
            </w:pPr>
            <w:r>
              <w:rPr>
                <w:rFonts w:ascii="Arial" w:hAnsi="Arial" w:cs="Arial"/>
                <w:sz w:val="24"/>
                <w:szCs w:val="24"/>
              </w:rPr>
              <w:t>Claim Files (Including correspondence, medical records, injury documentation</w:t>
            </w:r>
            <w:r w:rsidR="00EF7339">
              <w:rPr>
                <w:rFonts w:ascii="Arial" w:hAnsi="Arial" w:cs="Arial"/>
                <w:sz w:val="24"/>
                <w:szCs w:val="24"/>
              </w:rPr>
              <w:t>, etc.</w:t>
            </w:r>
          </w:p>
        </w:tc>
        <w:tc>
          <w:tcPr>
            <w:tcW w:w="2410" w:type="dxa"/>
          </w:tcPr>
          <w:p w:rsidR="004B03B0" w:rsidRDefault="00EF7339" w:rsidP="000477CA">
            <w:pPr>
              <w:pStyle w:val="NoSpacing"/>
              <w:jc w:val="both"/>
              <w:rPr>
                <w:rFonts w:ascii="Arial" w:hAnsi="Arial" w:cs="Arial"/>
                <w:sz w:val="24"/>
                <w:szCs w:val="24"/>
              </w:rPr>
            </w:pPr>
            <w:r>
              <w:rPr>
                <w:rFonts w:ascii="Arial" w:hAnsi="Arial" w:cs="Arial"/>
                <w:sz w:val="24"/>
                <w:szCs w:val="24"/>
              </w:rPr>
              <w:t xml:space="preserve">Permanent </w:t>
            </w:r>
          </w:p>
        </w:tc>
        <w:tc>
          <w:tcPr>
            <w:tcW w:w="1791" w:type="dxa"/>
          </w:tcPr>
          <w:p w:rsidR="004B03B0" w:rsidRDefault="00EF7339" w:rsidP="000477CA">
            <w:pPr>
              <w:pStyle w:val="NoSpacing"/>
              <w:jc w:val="both"/>
              <w:rPr>
                <w:rFonts w:ascii="Arial" w:hAnsi="Arial" w:cs="Arial"/>
                <w:sz w:val="24"/>
                <w:szCs w:val="24"/>
              </w:rPr>
            </w:pPr>
            <w:r>
              <w:rPr>
                <w:rFonts w:ascii="Arial" w:hAnsi="Arial" w:cs="Arial"/>
                <w:sz w:val="24"/>
                <w:szCs w:val="24"/>
              </w:rPr>
              <w:t>Doc – 1</w:t>
            </w:r>
          </w:p>
        </w:tc>
      </w:tr>
      <w:tr w:rsidR="00EF7339" w:rsidTr="000477CA">
        <w:tc>
          <w:tcPr>
            <w:tcW w:w="4248" w:type="dxa"/>
          </w:tcPr>
          <w:p w:rsidR="00EF7339" w:rsidRDefault="00EF7339" w:rsidP="000477CA">
            <w:pPr>
              <w:pStyle w:val="NoSpacing"/>
              <w:rPr>
                <w:rFonts w:ascii="Arial" w:hAnsi="Arial" w:cs="Arial"/>
                <w:sz w:val="24"/>
                <w:szCs w:val="24"/>
              </w:rPr>
            </w:pPr>
            <w:r>
              <w:rPr>
                <w:rFonts w:ascii="Arial" w:hAnsi="Arial" w:cs="Arial"/>
                <w:sz w:val="24"/>
                <w:szCs w:val="24"/>
              </w:rPr>
              <w:t>Group Insurance Plans – Active Employees</w:t>
            </w:r>
          </w:p>
        </w:tc>
        <w:tc>
          <w:tcPr>
            <w:tcW w:w="2410" w:type="dxa"/>
          </w:tcPr>
          <w:p w:rsidR="00EF7339" w:rsidRDefault="00EF7339" w:rsidP="000477CA">
            <w:pPr>
              <w:pStyle w:val="NoSpacing"/>
              <w:jc w:val="both"/>
              <w:rPr>
                <w:rFonts w:ascii="Arial" w:hAnsi="Arial" w:cs="Arial"/>
                <w:sz w:val="24"/>
                <w:szCs w:val="24"/>
              </w:rPr>
            </w:pPr>
            <w:r>
              <w:rPr>
                <w:rFonts w:ascii="Arial" w:hAnsi="Arial" w:cs="Arial"/>
                <w:sz w:val="24"/>
                <w:szCs w:val="24"/>
              </w:rPr>
              <w:t>8 years</w:t>
            </w:r>
          </w:p>
        </w:tc>
        <w:tc>
          <w:tcPr>
            <w:tcW w:w="1791" w:type="dxa"/>
          </w:tcPr>
          <w:p w:rsidR="00EF7339" w:rsidRDefault="00EF7339" w:rsidP="000477CA">
            <w:pPr>
              <w:pStyle w:val="NoSpacing"/>
              <w:jc w:val="both"/>
              <w:rPr>
                <w:rFonts w:ascii="Arial" w:hAnsi="Arial" w:cs="Arial"/>
                <w:sz w:val="24"/>
                <w:szCs w:val="24"/>
              </w:rPr>
            </w:pPr>
            <w:r>
              <w:rPr>
                <w:rFonts w:ascii="Arial" w:hAnsi="Arial" w:cs="Arial"/>
                <w:sz w:val="24"/>
                <w:szCs w:val="24"/>
              </w:rPr>
              <w:t>Doc – 2</w:t>
            </w:r>
          </w:p>
        </w:tc>
      </w:tr>
      <w:tr w:rsidR="00EF7339" w:rsidTr="000477CA">
        <w:tc>
          <w:tcPr>
            <w:tcW w:w="4248" w:type="dxa"/>
          </w:tcPr>
          <w:p w:rsidR="00EF7339" w:rsidRDefault="00EF7339" w:rsidP="00B71BED">
            <w:pPr>
              <w:pStyle w:val="NoSpacing"/>
              <w:rPr>
                <w:rFonts w:ascii="Arial" w:hAnsi="Arial" w:cs="Arial"/>
                <w:sz w:val="24"/>
                <w:szCs w:val="24"/>
              </w:rPr>
            </w:pPr>
            <w:r>
              <w:rPr>
                <w:rFonts w:ascii="Arial" w:hAnsi="Arial" w:cs="Arial"/>
                <w:sz w:val="24"/>
                <w:szCs w:val="24"/>
              </w:rPr>
              <w:t>Group Insurance Plans - Retirees</w:t>
            </w:r>
          </w:p>
        </w:tc>
        <w:tc>
          <w:tcPr>
            <w:tcW w:w="2410" w:type="dxa"/>
          </w:tcPr>
          <w:p w:rsidR="00EF7339" w:rsidRDefault="00EF7339" w:rsidP="000477CA">
            <w:pPr>
              <w:pStyle w:val="NoSpacing"/>
              <w:jc w:val="both"/>
              <w:rPr>
                <w:rFonts w:ascii="Arial" w:hAnsi="Arial" w:cs="Arial"/>
                <w:sz w:val="24"/>
                <w:szCs w:val="24"/>
              </w:rPr>
            </w:pPr>
            <w:r>
              <w:rPr>
                <w:rFonts w:ascii="Arial" w:hAnsi="Arial" w:cs="Arial"/>
                <w:sz w:val="24"/>
                <w:szCs w:val="24"/>
              </w:rPr>
              <w:t>Permanent</w:t>
            </w:r>
          </w:p>
        </w:tc>
        <w:tc>
          <w:tcPr>
            <w:tcW w:w="1791" w:type="dxa"/>
          </w:tcPr>
          <w:p w:rsidR="00EF7339" w:rsidRDefault="00EF7339" w:rsidP="000477CA">
            <w:pPr>
              <w:pStyle w:val="NoSpacing"/>
              <w:jc w:val="both"/>
              <w:rPr>
                <w:rFonts w:ascii="Arial" w:hAnsi="Arial" w:cs="Arial"/>
                <w:sz w:val="24"/>
                <w:szCs w:val="24"/>
              </w:rPr>
            </w:pPr>
            <w:r>
              <w:rPr>
                <w:rFonts w:ascii="Arial" w:hAnsi="Arial" w:cs="Arial"/>
                <w:sz w:val="24"/>
                <w:szCs w:val="24"/>
              </w:rPr>
              <w:t>Doc – 1</w:t>
            </w:r>
          </w:p>
        </w:tc>
      </w:tr>
      <w:tr w:rsidR="00EF7339" w:rsidTr="000477CA">
        <w:tc>
          <w:tcPr>
            <w:tcW w:w="4248" w:type="dxa"/>
          </w:tcPr>
          <w:p w:rsidR="00EF7339" w:rsidRDefault="00EF7339" w:rsidP="00EF7339">
            <w:pPr>
              <w:pStyle w:val="NoSpacing"/>
              <w:rPr>
                <w:rFonts w:ascii="Arial" w:hAnsi="Arial" w:cs="Arial"/>
                <w:sz w:val="24"/>
                <w:szCs w:val="24"/>
              </w:rPr>
            </w:pPr>
            <w:r>
              <w:rPr>
                <w:rFonts w:ascii="Arial" w:hAnsi="Arial" w:cs="Arial"/>
                <w:sz w:val="24"/>
                <w:szCs w:val="24"/>
              </w:rPr>
              <w:t>Insurance Policies for the Company</w:t>
            </w:r>
          </w:p>
        </w:tc>
        <w:tc>
          <w:tcPr>
            <w:tcW w:w="2410" w:type="dxa"/>
          </w:tcPr>
          <w:p w:rsidR="00EF7339" w:rsidRDefault="00EF7339" w:rsidP="000477CA">
            <w:pPr>
              <w:pStyle w:val="NoSpacing"/>
              <w:jc w:val="both"/>
              <w:rPr>
                <w:rFonts w:ascii="Arial" w:hAnsi="Arial" w:cs="Arial"/>
                <w:sz w:val="24"/>
                <w:szCs w:val="24"/>
              </w:rPr>
            </w:pPr>
            <w:r>
              <w:rPr>
                <w:rFonts w:ascii="Arial" w:hAnsi="Arial" w:cs="Arial"/>
                <w:sz w:val="24"/>
                <w:szCs w:val="24"/>
              </w:rPr>
              <w:t>Permanent</w:t>
            </w:r>
          </w:p>
        </w:tc>
        <w:tc>
          <w:tcPr>
            <w:tcW w:w="1791" w:type="dxa"/>
          </w:tcPr>
          <w:p w:rsidR="00EF7339" w:rsidRDefault="00EF7339" w:rsidP="000477CA">
            <w:pPr>
              <w:pStyle w:val="NoSpacing"/>
              <w:jc w:val="both"/>
              <w:rPr>
                <w:rFonts w:ascii="Arial" w:hAnsi="Arial" w:cs="Arial"/>
                <w:sz w:val="24"/>
                <w:szCs w:val="24"/>
              </w:rPr>
            </w:pPr>
            <w:r>
              <w:rPr>
                <w:rFonts w:ascii="Arial" w:hAnsi="Arial" w:cs="Arial"/>
                <w:sz w:val="24"/>
                <w:szCs w:val="24"/>
              </w:rPr>
              <w:t>Doc – 1</w:t>
            </w:r>
          </w:p>
        </w:tc>
      </w:tr>
      <w:tr w:rsidR="00EF7339" w:rsidTr="000477CA">
        <w:tc>
          <w:tcPr>
            <w:tcW w:w="4248" w:type="dxa"/>
          </w:tcPr>
          <w:p w:rsidR="00EF7339" w:rsidRDefault="00EF7339" w:rsidP="00EF7339">
            <w:pPr>
              <w:pStyle w:val="NoSpacing"/>
              <w:rPr>
                <w:rFonts w:ascii="Arial" w:hAnsi="Arial" w:cs="Arial"/>
                <w:sz w:val="24"/>
                <w:szCs w:val="24"/>
              </w:rPr>
            </w:pPr>
            <w:r>
              <w:rPr>
                <w:rFonts w:ascii="Arial" w:hAnsi="Arial" w:cs="Arial"/>
                <w:sz w:val="24"/>
                <w:szCs w:val="24"/>
              </w:rPr>
              <w:t>Journal Entry Support Data</w:t>
            </w:r>
          </w:p>
        </w:tc>
        <w:tc>
          <w:tcPr>
            <w:tcW w:w="2410" w:type="dxa"/>
          </w:tcPr>
          <w:p w:rsidR="00EF7339" w:rsidRDefault="00EF7339" w:rsidP="000477CA">
            <w:pPr>
              <w:pStyle w:val="NoSpacing"/>
              <w:jc w:val="both"/>
              <w:rPr>
                <w:rFonts w:ascii="Arial" w:hAnsi="Arial" w:cs="Arial"/>
                <w:sz w:val="24"/>
                <w:szCs w:val="24"/>
              </w:rPr>
            </w:pPr>
            <w:r>
              <w:rPr>
                <w:rFonts w:ascii="Arial" w:hAnsi="Arial" w:cs="Arial"/>
                <w:sz w:val="24"/>
                <w:szCs w:val="24"/>
              </w:rPr>
              <w:t>8 years</w:t>
            </w:r>
          </w:p>
        </w:tc>
        <w:tc>
          <w:tcPr>
            <w:tcW w:w="1791" w:type="dxa"/>
          </w:tcPr>
          <w:p w:rsidR="00EF7339" w:rsidRDefault="00EF7339" w:rsidP="000477CA">
            <w:pPr>
              <w:pStyle w:val="NoSpacing"/>
              <w:jc w:val="both"/>
              <w:rPr>
                <w:rFonts w:ascii="Arial" w:hAnsi="Arial" w:cs="Arial"/>
                <w:sz w:val="24"/>
                <w:szCs w:val="24"/>
              </w:rPr>
            </w:pPr>
            <w:r>
              <w:rPr>
                <w:rFonts w:ascii="Arial" w:hAnsi="Arial" w:cs="Arial"/>
                <w:sz w:val="24"/>
                <w:szCs w:val="24"/>
              </w:rPr>
              <w:t>Doc – 2</w:t>
            </w:r>
          </w:p>
        </w:tc>
      </w:tr>
      <w:tr w:rsidR="00EF7339" w:rsidTr="000477CA">
        <w:tc>
          <w:tcPr>
            <w:tcW w:w="4248" w:type="dxa"/>
          </w:tcPr>
          <w:p w:rsidR="00EF7339" w:rsidRDefault="00EF7339" w:rsidP="00EF7339">
            <w:pPr>
              <w:pStyle w:val="NoSpacing"/>
              <w:rPr>
                <w:rFonts w:ascii="Arial" w:hAnsi="Arial" w:cs="Arial"/>
                <w:sz w:val="24"/>
                <w:szCs w:val="24"/>
              </w:rPr>
            </w:pPr>
            <w:r>
              <w:rPr>
                <w:rFonts w:ascii="Arial" w:hAnsi="Arial" w:cs="Arial"/>
                <w:sz w:val="24"/>
                <w:szCs w:val="24"/>
              </w:rPr>
              <w:t>Releases and Settlements</w:t>
            </w:r>
          </w:p>
        </w:tc>
        <w:tc>
          <w:tcPr>
            <w:tcW w:w="2410" w:type="dxa"/>
          </w:tcPr>
          <w:p w:rsidR="00EF7339" w:rsidRDefault="00EF7339" w:rsidP="000477CA">
            <w:pPr>
              <w:pStyle w:val="NoSpacing"/>
              <w:jc w:val="both"/>
              <w:rPr>
                <w:rFonts w:ascii="Arial" w:hAnsi="Arial" w:cs="Arial"/>
                <w:sz w:val="24"/>
                <w:szCs w:val="24"/>
              </w:rPr>
            </w:pPr>
            <w:r>
              <w:rPr>
                <w:rFonts w:ascii="Arial" w:hAnsi="Arial" w:cs="Arial"/>
                <w:sz w:val="24"/>
                <w:szCs w:val="24"/>
              </w:rPr>
              <w:t>Permanent</w:t>
            </w:r>
          </w:p>
        </w:tc>
        <w:tc>
          <w:tcPr>
            <w:tcW w:w="1791" w:type="dxa"/>
          </w:tcPr>
          <w:p w:rsidR="00EF7339" w:rsidRDefault="00EF7339" w:rsidP="000477CA">
            <w:pPr>
              <w:pStyle w:val="NoSpacing"/>
              <w:jc w:val="both"/>
              <w:rPr>
                <w:rFonts w:ascii="Arial" w:hAnsi="Arial" w:cs="Arial"/>
                <w:sz w:val="24"/>
                <w:szCs w:val="24"/>
              </w:rPr>
            </w:pPr>
            <w:r>
              <w:rPr>
                <w:rFonts w:ascii="Arial" w:hAnsi="Arial" w:cs="Arial"/>
                <w:sz w:val="24"/>
                <w:szCs w:val="24"/>
              </w:rPr>
              <w:t>Doc - 1</w:t>
            </w:r>
          </w:p>
        </w:tc>
      </w:tr>
    </w:tbl>
    <w:p w:rsidR="004B03B0" w:rsidRDefault="004B03B0" w:rsidP="00C658D0">
      <w:pPr>
        <w:pStyle w:val="NoSpacing"/>
        <w:ind w:left="567" w:hanging="567"/>
        <w:jc w:val="both"/>
        <w:rPr>
          <w:rFonts w:ascii="Arial" w:hAnsi="Arial" w:cs="Arial"/>
          <w:sz w:val="24"/>
          <w:szCs w:val="24"/>
        </w:rPr>
      </w:pPr>
    </w:p>
    <w:p w:rsidR="00EF7339" w:rsidRPr="00EF7339" w:rsidRDefault="00EF7339" w:rsidP="00EF7339">
      <w:pPr>
        <w:pStyle w:val="NoSpacing"/>
        <w:jc w:val="both"/>
        <w:rPr>
          <w:rFonts w:ascii="Arial" w:hAnsi="Arial" w:cs="Arial"/>
          <w:b/>
          <w:sz w:val="24"/>
          <w:szCs w:val="24"/>
        </w:rPr>
      </w:pPr>
      <w:r w:rsidRPr="00EF7339">
        <w:rPr>
          <w:rFonts w:ascii="Arial" w:hAnsi="Arial" w:cs="Arial"/>
          <w:b/>
          <w:sz w:val="24"/>
          <w:szCs w:val="24"/>
        </w:rPr>
        <w:t>3. Tax records</w:t>
      </w:r>
    </w:p>
    <w:p w:rsidR="00EF7339" w:rsidRDefault="00EF7339" w:rsidP="00EF7339">
      <w:pPr>
        <w:pStyle w:val="NoSpacing"/>
        <w:ind w:left="567" w:hanging="567"/>
        <w:jc w:val="both"/>
        <w:rPr>
          <w:rFonts w:ascii="Arial" w:hAnsi="Arial" w:cs="Arial"/>
          <w:sz w:val="24"/>
          <w:szCs w:val="24"/>
        </w:rPr>
      </w:pPr>
    </w:p>
    <w:tbl>
      <w:tblPr>
        <w:tblStyle w:val="TableGrid"/>
        <w:tblW w:w="0" w:type="auto"/>
        <w:tblInd w:w="567" w:type="dxa"/>
        <w:tblLook w:val="04A0"/>
      </w:tblPr>
      <w:tblGrid>
        <w:gridCol w:w="4248"/>
        <w:gridCol w:w="2410"/>
        <w:gridCol w:w="1791"/>
      </w:tblGrid>
      <w:tr w:rsidR="00EF7339" w:rsidTr="000477CA">
        <w:tc>
          <w:tcPr>
            <w:tcW w:w="4248" w:type="dxa"/>
          </w:tcPr>
          <w:p w:rsidR="00EF7339" w:rsidRDefault="00EF7339" w:rsidP="00C67D4E">
            <w:pPr>
              <w:pStyle w:val="NoSpacing"/>
              <w:jc w:val="center"/>
              <w:rPr>
                <w:rFonts w:ascii="Arial" w:hAnsi="Arial" w:cs="Arial"/>
                <w:sz w:val="24"/>
                <w:szCs w:val="24"/>
              </w:rPr>
            </w:pPr>
            <w:r>
              <w:rPr>
                <w:rFonts w:ascii="Arial" w:hAnsi="Arial" w:cs="Arial"/>
                <w:sz w:val="24"/>
                <w:szCs w:val="24"/>
              </w:rPr>
              <w:t>Record Type</w:t>
            </w:r>
          </w:p>
        </w:tc>
        <w:tc>
          <w:tcPr>
            <w:tcW w:w="2410" w:type="dxa"/>
          </w:tcPr>
          <w:p w:rsidR="00EF7339" w:rsidRDefault="00EF7339" w:rsidP="00C67D4E">
            <w:pPr>
              <w:pStyle w:val="NoSpacing"/>
              <w:jc w:val="center"/>
              <w:rPr>
                <w:rFonts w:ascii="Arial" w:hAnsi="Arial" w:cs="Arial"/>
                <w:sz w:val="24"/>
                <w:szCs w:val="24"/>
              </w:rPr>
            </w:pPr>
            <w:r>
              <w:rPr>
                <w:rFonts w:ascii="Arial" w:hAnsi="Arial" w:cs="Arial"/>
                <w:sz w:val="24"/>
                <w:szCs w:val="24"/>
              </w:rPr>
              <w:t>Retention Period</w:t>
            </w:r>
          </w:p>
        </w:tc>
        <w:tc>
          <w:tcPr>
            <w:tcW w:w="1791" w:type="dxa"/>
          </w:tcPr>
          <w:p w:rsidR="00EF7339" w:rsidRDefault="00EF7339" w:rsidP="00C67D4E">
            <w:pPr>
              <w:pStyle w:val="NoSpacing"/>
              <w:jc w:val="center"/>
              <w:rPr>
                <w:rFonts w:ascii="Arial" w:hAnsi="Arial" w:cs="Arial"/>
                <w:sz w:val="24"/>
                <w:szCs w:val="24"/>
              </w:rPr>
            </w:pPr>
            <w:r>
              <w:rPr>
                <w:rFonts w:ascii="Arial" w:hAnsi="Arial" w:cs="Arial"/>
                <w:sz w:val="24"/>
                <w:szCs w:val="24"/>
              </w:rPr>
              <w:t>Document Type</w:t>
            </w:r>
          </w:p>
        </w:tc>
      </w:tr>
      <w:tr w:rsidR="00EF7339" w:rsidTr="000477CA">
        <w:tc>
          <w:tcPr>
            <w:tcW w:w="4248" w:type="dxa"/>
          </w:tcPr>
          <w:p w:rsidR="00EF7339" w:rsidRDefault="003C6138" w:rsidP="001756A5">
            <w:pPr>
              <w:pStyle w:val="NoSpacing"/>
              <w:rPr>
                <w:rFonts w:ascii="Arial" w:hAnsi="Arial" w:cs="Arial"/>
                <w:sz w:val="24"/>
                <w:szCs w:val="24"/>
              </w:rPr>
            </w:pPr>
            <w:r>
              <w:rPr>
                <w:rFonts w:ascii="Arial" w:hAnsi="Arial" w:cs="Arial"/>
                <w:sz w:val="24"/>
                <w:szCs w:val="24"/>
              </w:rPr>
              <w:t>Tax-Exemption Documents and related correspondence</w:t>
            </w:r>
          </w:p>
        </w:tc>
        <w:tc>
          <w:tcPr>
            <w:tcW w:w="2410" w:type="dxa"/>
          </w:tcPr>
          <w:p w:rsidR="00EF7339" w:rsidRDefault="003C6138" w:rsidP="000477CA">
            <w:pPr>
              <w:pStyle w:val="NoSpacing"/>
              <w:jc w:val="both"/>
              <w:rPr>
                <w:rFonts w:ascii="Arial" w:hAnsi="Arial" w:cs="Arial"/>
                <w:sz w:val="24"/>
                <w:szCs w:val="24"/>
              </w:rPr>
            </w:pPr>
            <w:r>
              <w:rPr>
                <w:rFonts w:ascii="Arial" w:hAnsi="Arial" w:cs="Arial"/>
                <w:sz w:val="24"/>
                <w:szCs w:val="24"/>
              </w:rPr>
              <w:t>Permanent</w:t>
            </w:r>
          </w:p>
        </w:tc>
        <w:tc>
          <w:tcPr>
            <w:tcW w:w="1791" w:type="dxa"/>
          </w:tcPr>
          <w:p w:rsidR="00EF7339" w:rsidRDefault="00EF7339" w:rsidP="003C6138">
            <w:pPr>
              <w:pStyle w:val="NoSpacing"/>
              <w:jc w:val="both"/>
              <w:rPr>
                <w:rFonts w:ascii="Arial" w:hAnsi="Arial" w:cs="Arial"/>
                <w:sz w:val="24"/>
                <w:szCs w:val="24"/>
              </w:rPr>
            </w:pPr>
            <w:r>
              <w:rPr>
                <w:rFonts w:ascii="Arial" w:hAnsi="Arial" w:cs="Arial"/>
                <w:sz w:val="24"/>
                <w:szCs w:val="24"/>
              </w:rPr>
              <w:t>Doc -</w:t>
            </w:r>
            <w:r w:rsidR="003C6138">
              <w:rPr>
                <w:rFonts w:ascii="Arial" w:hAnsi="Arial" w:cs="Arial"/>
                <w:sz w:val="24"/>
                <w:szCs w:val="24"/>
              </w:rPr>
              <w:t>1</w:t>
            </w:r>
          </w:p>
        </w:tc>
      </w:tr>
      <w:tr w:rsidR="003C6138" w:rsidTr="000477CA">
        <w:tc>
          <w:tcPr>
            <w:tcW w:w="4248" w:type="dxa"/>
          </w:tcPr>
          <w:p w:rsidR="003C6138" w:rsidRDefault="003C6138" w:rsidP="001756A5">
            <w:pPr>
              <w:pStyle w:val="NoSpacing"/>
              <w:rPr>
                <w:rFonts w:ascii="Arial" w:hAnsi="Arial" w:cs="Arial"/>
                <w:sz w:val="24"/>
                <w:szCs w:val="24"/>
              </w:rPr>
            </w:pPr>
            <w:r>
              <w:rPr>
                <w:rFonts w:ascii="Arial" w:hAnsi="Arial" w:cs="Arial"/>
                <w:sz w:val="24"/>
                <w:szCs w:val="24"/>
              </w:rPr>
              <w:t>Excise Tax records</w:t>
            </w:r>
          </w:p>
        </w:tc>
        <w:tc>
          <w:tcPr>
            <w:tcW w:w="2410" w:type="dxa"/>
          </w:tcPr>
          <w:p w:rsidR="003C6138" w:rsidRDefault="003C6138" w:rsidP="000477CA">
            <w:pPr>
              <w:pStyle w:val="NoSpacing"/>
              <w:jc w:val="both"/>
              <w:rPr>
                <w:rFonts w:ascii="Arial" w:hAnsi="Arial" w:cs="Arial"/>
                <w:sz w:val="24"/>
                <w:szCs w:val="24"/>
              </w:rPr>
            </w:pPr>
            <w:r>
              <w:rPr>
                <w:rFonts w:ascii="Arial" w:hAnsi="Arial" w:cs="Arial"/>
                <w:sz w:val="24"/>
                <w:szCs w:val="24"/>
              </w:rPr>
              <w:t>Permanent</w:t>
            </w:r>
          </w:p>
        </w:tc>
        <w:tc>
          <w:tcPr>
            <w:tcW w:w="1791" w:type="dxa"/>
          </w:tcPr>
          <w:p w:rsidR="003C6138" w:rsidRDefault="003C6138" w:rsidP="003C6138">
            <w:pPr>
              <w:pStyle w:val="NoSpacing"/>
              <w:jc w:val="both"/>
              <w:rPr>
                <w:rFonts w:ascii="Arial" w:hAnsi="Arial" w:cs="Arial"/>
                <w:sz w:val="24"/>
                <w:szCs w:val="24"/>
              </w:rPr>
            </w:pPr>
            <w:r>
              <w:rPr>
                <w:rFonts w:ascii="Arial" w:hAnsi="Arial" w:cs="Arial"/>
                <w:sz w:val="24"/>
                <w:szCs w:val="24"/>
              </w:rPr>
              <w:t>Doc – 1</w:t>
            </w:r>
          </w:p>
        </w:tc>
      </w:tr>
      <w:tr w:rsidR="003C6138" w:rsidTr="000477CA">
        <w:tc>
          <w:tcPr>
            <w:tcW w:w="4248" w:type="dxa"/>
          </w:tcPr>
          <w:p w:rsidR="003C6138" w:rsidRDefault="003C6138" w:rsidP="001756A5">
            <w:pPr>
              <w:pStyle w:val="NoSpacing"/>
              <w:rPr>
                <w:rFonts w:ascii="Arial" w:hAnsi="Arial" w:cs="Arial"/>
                <w:sz w:val="24"/>
                <w:szCs w:val="24"/>
              </w:rPr>
            </w:pPr>
            <w:r>
              <w:rPr>
                <w:rFonts w:ascii="Arial" w:hAnsi="Arial" w:cs="Arial"/>
                <w:sz w:val="24"/>
                <w:szCs w:val="24"/>
              </w:rPr>
              <w:t>Payroll Tax records</w:t>
            </w:r>
          </w:p>
        </w:tc>
        <w:tc>
          <w:tcPr>
            <w:tcW w:w="2410" w:type="dxa"/>
          </w:tcPr>
          <w:p w:rsidR="003C6138" w:rsidRDefault="003C6138" w:rsidP="000477CA">
            <w:pPr>
              <w:pStyle w:val="NoSpacing"/>
              <w:jc w:val="both"/>
              <w:rPr>
                <w:rFonts w:ascii="Arial" w:hAnsi="Arial" w:cs="Arial"/>
                <w:sz w:val="24"/>
                <w:szCs w:val="24"/>
              </w:rPr>
            </w:pPr>
            <w:r>
              <w:rPr>
                <w:rFonts w:ascii="Arial" w:hAnsi="Arial" w:cs="Arial"/>
                <w:sz w:val="24"/>
                <w:szCs w:val="24"/>
              </w:rPr>
              <w:t>8 years</w:t>
            </w:r>
          </w:p>
        </w:tc>
        <w:tc>
          <w:tcPr>
            <w:tcW w:w="1791" w:type="dxa"/>
          </w:tcPr>
          <w:p w:rsidR="003C6138" w:rsidRDefault="003C6138" w:rsidP="003C6138">
            <w:pPr>
              <w:pStyle w:val="NoSpacing"/>
              <w:jc w:val="both"/>
              <w:rPr>
                <w:rFonts w:ascii="Arial" w:hAnsi="Arial" w:cs="Arial"/>
                <w:sz w:val="24"/>
                <w:szCs w:val="24"/>
              </w:rPr>
            </w:pPr>
            <w:r>
              <w:rPr>
                <w:rFonts w:ascii="Arial" w:hAnsi="Arial" w:cs="Arial"/>
                <w:sz w:val="24"/>
                <w:szCs w:val="24"/>
              </w:rPr>
              <w:t>Doc – 2</w:t>
            </w:r>
          </w:p>
        </w:tc>
      </w:tr>
      <w:tr w:rsidR="003C6138" w:rsidTr="000477CA">
        <w:tc>
          <w:tcPr>
            <w:tcW w:w="4248" w:type="dxa"/>
          </w:tcPr>
          <w:p w:rsidR="003C6138" w:rsidRDefault="003C6138" w:rsidP="001756A5">
            <w:pPr>
              <w:pStyle w:val="NoSpacing"/>
              <w:rPr>
                <w:rFonts w:ascii="Arial" w:hAnsi="Arial" w:cs="Arial"/>
                <w:sz w:val="24"/>
                <w:szCs w:val="24"/>
              </w:rPr>
            </w:pPr>
            <w:r>
              <w:rPr>
                <w:rFonts w:ascii="Arial" w:hAnsi="Arial" w:cs="Arial"/>
                <w:sz w:val="24"/>
                <w:szCs w:val="24"/>
              </w:rPr>
              <w:t>Tax Bills, Receipts, Statements</w:t>
            </w:r>
          </w:p>
        </w:tc>
        <w:tc>
          <w:tcPr>
            <w:tcW w:w="2410" w:type="dxa"/>
          </w:tcPr>
          <w:p w:rsidR="003C6138" w:rsidRDefault="003C6138" w:rsidP="000477CA">
            <w:pPr>
              <w:pStyle w:val="NoSpacing"/>
              <w:jc w:val="both"/>
              <w:rPr>
                <w:rFonts w:ascii="Arial" w:hAnsi="Arial" w:cs="Arial"/>
                <w:sz w:val="24"/>
                <w:szCs w:val="24"/>
              </w:rPr>
            </w:pPr>
            <w:r>
              <w:rPr>
                <w:rFonts w:ascii="Arial" w:hAnsi="Arial" w:cs="Arial"/>
                <w:sz w:val="24"/>
                <w:szCs w:val="24"/>
              </w:rPr>
              <w:t>8 years</w:t>
            </w:r>
          </w:p>
        </w:tc>
        <w:tc>
          <w:tcPr>
            <w:tcW w:w="1791" w:type="dxa"/>
          </w:tcPr>
          <w:p w:rsidR="003C6138" w:rsidRDefault="003C6138" w:rsidP="003C6138">
            <w:pPr>
              <w:pStyle w:val="NoSpacing"/>
              <w:jc w:val="both"/>
              <w:rPr>
                <w:rFonts w:ascii="Arial" w:hAnsi="Arial" w:cs="Arial"/>
                <w:sz w:val="24"/>
                <w:szCs w:val="24"/>
              </w:rPr>
            </w:pPr>
            <w:r>
              <w:rPr>
                <w:rFonts w:ascii="Arial" w:hAnsi="Arial" w:cs="Arial"/>
                <w:sz w:val="24"/>
                <w:szCs w:val="24"/>
              </w:rPr>
              <w:t>Doc – 2</w:t>
            </w:r>
          </w:p>
        </w:tc>
      </w:tr>
      <w:tr w:rsidR="003C6138" w:rsidTr="000477CA">
        <w:tc>
          <w:tcPr>
            <w:tcW w:w="4248" w:type="dxa"/>
          </w:tcPr>
          <w:p w:rsidR="003C6138" w:rsidRDefault="003C6138" w:rsidP="001756A5">
            <w:pPr>
              <w:pStyle w:val="NoSpacing"/>
              <w:rPr>
                <w:rFonts w:ascii="Arial" w:hAnsi="Arial" w:cs="Arial"/>
                <w:sz w:val="24"/>
                <w:szCs w:val="24"/>
              </w:rPr>
            </w:pPr>
            <w:r>
              <w:rPr>
                <w:rFonts w:ascii="Arial" w:hAnsi="Arial" w:cs="Arial"/>
                <w:sz w:val="24"/>
                <w:szCs w:val="24"/>
              </w:rPr>
              <w:t>Tax Returns – Income, Franchise, Property</w:t>
            </w:r>
          </w:p>
        </w:tc>
        <w:tc>
          <w:tcPr>
            <w:tcW w:w="2410" w:type="dxa"/>
          </w:tcPr>
          <w:p w:rsidR="003C6138" w:rsidRDefault="003C6138" w:rsidP="000477CA">
            <w:pPr>
              <w:pStyle w:val="NoSpacing"/>
              <w:jc w:val="both"/>
              <w:rPr>
                <w:rFonts w:ascii="Arial" w:hAnsi="Arial" w:cs="Arial"/>
                <w:sz w:val="24"/>
                <w:szCs w:val="24"/>
              </w:rPr>
            </w:pPr>
            <w:r>
              <w:rPr>
                <w:rFonts w:ascii="Arial" w:hAnsi="Arial" w:cs="Arial"/>
                <w:sz w:val="24"/>
                <w:szCs w:val="24"/>
              </w:rPr>
              <w:t>Permanent</w:t>
            </w:r>
          </w:p>
        </w:tc>
        <w:tc>
          <w:tcPr>
            <w:tcW w:w="1791" w:type="dxa"/>
          </w:tcPr>
          <w:p w:rsidR="003C6138" w:rsidRDefault="003C6138" w:rsidP="003C6138">
            <w:pPr>
              <w:pStyle w:val="NoSpacing"/>
              <w:jc w:val="both"/>
              <w:rPr>
                <w:rFonts w:ascii="Arial" w:hAnsi="Arial" w:cs="Arial"/>
                <w:sz w:val="24"/>
                <w:szCs w:val="24"/>
              </w:rPr>
            </w:pPr>
            <w:r>
              <w:rPr>
                <w:rFonts w:ascii="Arial" w:hAnsi="Arial" w:cs="Arial"/>
                <w:sz w:val="24"/>
                <w:szCs w:val="24"/>
              </w:rPr>
              <w:t>Doc – 1</w:t>
            </w:r>
          </w:p>
        </w:tc>
      </w:tr>
      <w:tr w:rsidR="003C6138" w:rsidTr="000477CA">
        <w:tc>
          <w:tcPr>
            <w:tcW w:w="4248" w:type="dxa"/>
          </w:tcPr>
          <w:p w:rsidR="003C6138" w:rsidRDefault="003C6138" w:rsidP="001756A5">
            <w:pPr>
              <w:pStyle w:val="NoSpacing"/>
              <w:rPr>
                <w:rFonts w:ascii="Arial" w:hAnsi="Arial" w:cs="Arial"/>
                <w:sz w:val="24"/>
                <w:szCs w:val="24"/>
              </w:rPr>
            </w:pPr>
            <w:r>
              <w:rPr>
                <w:rFonts w:ascii="Arial" w:hAnsi="Arial" w:cs="Arial"/>
                <w:sz w:val="24"/>
                <w:szCs w:val="24"/>
              </w:rPr>
              <w:t>Tax work</w:t>
            </w:r>
            <w:r w:rsidR="006A0C88">
              <w:rPr>
                <w:rFonts w:ascii="Arial" w:hAnsi="Arial" w:cs="Arial"/>
                <w:sz w:val="24"/>
                <w:szCs w:val="24"/>
              </w:rPr>
              <w:t xml:space="preserve"> </w:t>
            </w:r>
            <w:r>
              <w:rPr>
                <w:rFonts w:ascii="Arial" w:hAnsi="Arial" w:cs="Arial"/>
                <w:sz w:val="24"/>
                <w:szCs w:val="24"/>
              </w:rPr>
              <w:t>paper packages - Originals</w:t>
            </w:r>
          </w:p>
        </w:tc>
        <w:tc>
          <w:tcPr>
            <w:tcW w:w="2410" w:type="dxa"/>
          </w:tcPr>
          <w:p w:rsidR="003C6138" w:rsidRDefault="003C6138" w:rsidP="000477CA">
            <w:pPr>
              <w:pStyle w:val="NoSpacing"/>
              <w:jc w:val="both"/>
              <w:rPr>
                <w:rFonts w:ascii="Arial" w:hAnsi="Arial" w:cs="Arial"/>
                <w:sz w:val="24"/>
                <w:szCs w:val="24"/>
              </w:rPr>
            </w:pPr>
            <w:r>
              <w:rPr>
                <w:rFonts w:ascii="Arial" w:hAnsi="Arial" w:cs="Arial"/>
                <w:sz w:val="24"/>
                <w:szCs w:val="24"/>
              </w:rPr>
              <w:t>8 years</w:t>
            </w:r>
          </w:p>
        </w:tc>
        <w:tc>
          <w:tcPr>
            <w:tcW w:w="1791" w:type="dxa"/>
          </w:tcPr>
          <w:p w:rsidR="003C6138" w:rsidRDefault="003C6138" w:rsidP="003C6138">
            <w:pPr>
              <w:pStyle w:val="NoSpacing"/>
              <w:jc w:val="both"/>
              <w:rPr>
                <w:rFonts w:ascii="Arial" w:hAnsi="Arial" w:cs="Arial"/>
                <w:sz w:val="24"/>
                <w:szCs w:val="24"/>
              </w:rPr>
            </w:pPr>
            <w:r>
              <w:rPr>
                <w:rFonts w:ascii="Arial" w:hAnsi="Arial" w:cs="Arial"/>
                <w:sz w:val="24"/>
                <w:szCs w:val="24"/>
              </w:rPr>
              <w:t>Doc – 2</w:t>
            </w:r>
          </w:p>
        </w:tc>
      </w:tr>
      <w:tr w:rsidR="003C6138" w:rsidTr="000477CA">
        <w:tc>
          <w:tcPr>
            <w:tcW w:w="4248" w:type="dxa"/>
          </w:tcPr>
          <w:p w:rsidR="003C6138" w:rsidRDefault="003C6138" w:rsidP="001756A5">
            <w:pPr>
              <w:pStyle w:val="NoSpacing"/>
              <w:rPr>
                <w:rFonts w:ascii="Arial" w:hAnsi="Arial" w:cs="Arial"/>
                <w:sz w:val="24"/>
                <w:szCs w:val="24"/>
              </w:rPr>
            </w:pPr>
            <w:r>
              <w:rPr>
                <w:rFonts w:ascii="Arial" w:hAnsi="Arial" w:cs="Arial"/>
                <w:sz w:val="24"/>
                <w:szCs w:val="24"/>
              </w:rPr>
              <w:t>Sales Tax Records</w:t>
            </w:r>
          </w:p>
        </w:tc>
        <w:tc>
          <w:tcPr>
            <w:tcW w:w="2410" w:type="dxa"/>
          </w:tcPr>
          <w:p w:rsidR="003C6138" w:rsidRDefault="003C6138" w:rsidP="000477CA">
            <w:pPr>
              <w:pStyle w:val="NoSpacing"/>
              <w:jc w:val="both"/>
              <w:rPr>
                <w:rFonts w:ascii="Arial" w:hAnsi="Arial" w:cs="Arial"/>
                <w:sz w:val="24"/>
                <w:szCs w:val="24"/>
              </w:rPr>
            </w:pPr>
            <w:r>
              <w:rPr>
                <w:rFonts w:ascii="Arial" w:hAnsi="Arial" w:cs="Arial"/>
                <w:sz w:val="24"/>
                <w:szCs w:val="24"/>
              </w:rPr>
              <w:t>8 years</w:t>
            </w:r>
          </w:p>
        </w:tc>
        <w:tc>
          <w:tcPr>
            <w:tcW w:w="1791" w:type="dxa"/>
          </w:tcPr>
          <w:p w:rsidR="003C6138" w:rsidRDefault="003C6138" w:rsidP="003C6138">
            <w:pPr>
              <w:pStyle w:val="NoSpacing"/>
              <w:jc w:val="both"/>
              <w:rPr>
                <w:rFonts w:ascii="Arial" w:hAnsi="Arial" w:cs="Arial"/>
                <w:sz w:val="24"/>
                <w:szCs w:val="24"/>
              </w:rPr>
            </w:pPr>
            <w:r>
              <w:rPr>
                <w:rFonts w:ascii="Arial" w:hAnsi="Arial" w:cs="Arial"/>
                <w:sz w:val="24"/>
                <w:szCs w:val="24"/>
              </w:rPr>
              <w:t>Doc – 2</w:t>
            </w:r>
          </w:p>
        </w:tc>
      </w:tr>
      <w:tr w:rsidR="003C6138" w:rsidTr="000477CA">
        <w:tc>
          <w:tcPr>
            <w:tcW w:w="4248" w:type="dxa"/>
          </w:tcPr>
          <w:p w:rsidR="003C6138" w:rsidRDefault="003C6138" w:rsidP="001756A5">
            <w:pPr>
              <w:pStyle w:val="NoSpacing"/>
              <w:rPr>
                <w:rFonts w:ascii="Arial" w:hAnsi="Arial" w:cs="Arial"/>
                <w:sz w:val="24"/>
                <w:szCs w:val="24"/>
              </w:rPr>
            </w:pPr>
            <w:r>
              <w:rPr>
                <w:rFonts w:ascii="Arial" w:hAnsi="Arial" w:cs="Arial"/>
                <w:sz w:val="24"/>
                <w:szCs w:val="24"/>
              </w:rPr>
              <w:t>Annual Information Returns – State and Central</w:t>
            </w:r>
          </w:p>
        </w:tc>
        <w:tc>
          <w:tcPr>
            <w:tcW w:w="2410" w:type="dxa"/>
          </w:tcPr>
          <w:p w:rsidR="003C6138" w:rsidRDefault="003C6138" w:rsidP="000477CA">
            <w:pPr>
              <w:pStyle w:val="NoSpacing"/>
              <w:jc w:val="both"/>
              <w:rPr>
                <w:rFonts w:ascii="Arial" w:hAnsi="Arial" w:cs="Arial"/>
                <w:sz w:val="24"/>
                <w:szCs w:val="24"/>
              </w:rPr>
            </w:pPr>
            <w:r>
              <w:rPr>
                <w:rFonts w:ascii="Arial" w:hAnsi="Arial" w:cs="Arial"/>
                <w:sz w:val="24"/>
                <w:szCs w:val="24"/>
              </w:rPr>
              <w:t>Permanent</w:t>
            </w:r>
          </w:p>
        </w:tc>
        <w:tc>
          <w:tcPr>
            <w:tcW w:w="1791" w:type="dxa"/>
          </w:tcPr>
          <w:p w:rsidR="003C6138" w:rsidRDefault="003C6138" w:rsidP="003C6138">
            <w:pPr>
              <w:pStyle w:val="NoSpacing"/>
              <w:jc w:val="both"/>
              <w:rPr>
                <w:rFonts w:ascii="Arial" w:hAnsi="Arial" w:cs="Arial"/>
                <w:sz w:val="24"/>
                <w:szCs w:val="24"/>
              </w:rPr>
            </w:pPr>
            <w:r>
              <w:rPr>
                <w:rFonts w:ascii="Arial" w:hAnsi="Arial" w:cs="Arial"/>
                <w:sz w:val="24"/>
                <w:szCs w:val="24"/>
              </w:rPr>
              <w:t>Doc – 1</w:t>
            </w:r>
          </w:p>
        </w:tc>
      </w:tr>
      <w:tr w:rsidR="003C6138" w:rsidTr="000477CA">
        <w:tc>
          <w:tcPr>
            <w:tcW w:w="4248" w:type="dxa"/>
          </w:tcPr>
          <w:p w:rsidR="003C6138" w:rsidRDefault="003C6138" w:rsidP="001756A5">
            <w:pPr>
              <w:pStyle w:val="NoSpacing"/>
              <w:rPr>
                <w:rFonts w:ascii="Arial" w:hAnsi="Arial" w:cs="Arial"/>
                <w:sz w:val="24"/>
                <w:szCs w:val="24"/>
              </w:rPr>
            </w:pPr>
            <w:r>
              <w:rPr>
                <w:rFonts w:ascii="Arial" w:hAnsi="Arial" w:cs="Arial"/>
                <w:sz w:val="24"/>
                <w:szCs w:val="24"/>
              </w:rPr>
              <w:t>Service Tax Records</w:t>
            </w:r>
          </w:p>
        </w:tc>
        <w:tc>
          <w:tcPr>
            <w:tcW w:w="2410" w:type="dxa"/>
          </w:tcPr>
          <w:p w:rsidR="003C6138" w:rsidRDefault="003C6138" w:rsidP="000477CA">
            <w:pPr>
              <w:pStyle w:val="NoSpacing"/>
              <w:jc w:val="both"/>
              <w:rPr>
                <w:rFonts w:ascii="Arial" w:hAnsi="Arial" w:cs="Arial"/>
                <w:sz w:val="24"/>
                <w:szCs w:val="24"/>
              </w:rPr>
            </w:pPr>
            <w:r>
              <w:rPr>
                <w:rFonts w:ascii="Arial" w:hAnsi="Arial" w:cs="Arial"/>
                <w:sz w:val="24"/>
                <w:szCs w:val="24"/>
              </w:rPr>
              <w:t>8 years</w:t>
            </w:r>
          </w:p>
        </w:tc>
        <w:tc>
          <w:tcPr>
            <w:tcW w:w="1791" w:type="dxa"/>
          </w:tcPr>
          <w:p w:rsidR="003C6138" w:rsidRDefault="003C6138" w:rsidP="003C6138">
            <w:pPr>
              <w:pStyle w:val="NoSpacing"/>
              <w:jc w:val="both"/>
              <w:rPr>
                <w:rFonts w:ascii="Arial" w:hAnsi="Arial" w:cs="Arial"/>
                <w:sz w:val="24"/>
                <w:szCs w:val="24"/>
              </w:rPr>
            </w:pPr>
            <w:r>
              <w:rPr>
                <w:rFonts w:ascii="Arial" w:hAnsi="Arial" w:cs="Arial"/>
                <w:sz w:val="24"/>
                <w:szCs w:val="24"/>
              </w:rPr>
              <w:t>Doc – 1</w:t>
            </w:r>
          </w:p>
        </w:tc>
      </w:tr>
    </w:tbl>
    <w:p w:rsidR="00EF7339" w:rsidRDefault="00EF7339" w:rsidP="00C658D0">
      <w:pPr>
        <w:pStyle w:val="NoSpacing"/>
        <w:ind w:left="567" w:hanging="567"/>
        <w:jc w:val="both"/>
        <w:rPr>
          <w:rFonts w:ascii="Arial" w:hAnsi="Arial" w:cs="Arial"/>
          <w:sz w:val="24"/>
          <w:szCs w:val="24"/>
        </w:rPr>
      </w:pPr>
    </w:p>
    <w:p w:rsidR="00E412C2" w:rsidRPr="00E412C2" w:rsidRDefault="00E412C2" w:rsidP="00E412C2">
      <w:pPr>
        <w:pStyle w:val="NoSpacing"/>
        <w:ind w:left="567" w:hanging="567"/>
        <w:jc w:val="both"/>
        <w:rPr>
          <w:rFonts w:ascii="Arial" w:hAnsi="Arial" w:cs="Arial"/>
          <w:b/>
          <w:sz w:val="24"/>
          <w:szCs w:val="24"/>
        </w:rPr>
      </w:pPr>
      <w:proofErr w:type="gramStart"/>
      <w:r w:rsidRPr="00E412C2">
        <w:rPr>
          <w:rFonts w:ascii="Arial" w:hAnsi="Arial" w:cs="Arial"/>
          <w:b/>
          <w:sz w:val="24"/>
          <w:szCs w:val="24"/>
        </w:rPr>
        <w:t>Responsibility :</w:t>
      </w:r>
      <w:proofErr w:type="gramEnd"/>
      <w:r w:rsidRPr="00E412C2">
        <w:rPr>
          <w:rFonts w:ascii="Arial" w:hAnsi="Arial" w:cs="Arial"/>
          <w:b/>
          <w:sz w:val="24"/>
          <w:szCs w:val="24"/>
        </w:rPr>
        <w:t xml:space="preserve"> FINANCE AND ACCOUNTS DEPARTMENT</w:t>
      </w:r>
    </w:p>
    <w:p w:rsidR="00E412C2" w:rsidRDefault="00E412C2" w:rsidP="00C658D0">
      <w:pPr>
        <w:pStyle w:val="NoSpacing"/>
        <w:ind w:left="567" w:hanging="567"/>
        <w:jc w:val="both"/>
        <w:rPr>
          <w:rFonts w:ascii="Arial" w:hAnsi="Arial" w:cs="Arial"/>
          <w:sz w:val="24"/>
          <w:szCs w:val="24"/>
        </w:rPr>
      </w:pPr>
    </w:p>
    <w:p w:rsidR="00E412C2" w:rsidRPr="00E412C2" w:rsidRDefault="00E412C2" w:rsidP="00E412C2">
      <w:pPr>
        <w:pStyle w:val="NoSpacing"/>
        <w:jc w:val="both"/>
        <w:rPr>
          <w:rFonts w:ascii="Arial" w:hAnsi="Arial" w:cs="Arial"/>
          <w:b/>
          <w:sz w:val="24"/>
          <w:szCs w:val="24"/>
        </w:rPr>
      </w:pPr>
      <w:r>
        <w:rPr>
          <w:rFonts w:ascii="Arial" w:hAnsi="Arial" w:cs="Arial"/>
          <w:b/>
          <w:sz w:val="24"/>
          <w:szCs w:val="24"/>
        </w:rPr>
        <w:t xml:space="preserve">4. </w:t>
      </w:r>
      <w:r w:rsidRPr="00E412C2">
        <w:rPr>
          <w:rFonts w:ascii="Arial" w:hAnsi="Arial" w:cs="Arial"/>
          <w:b/>
          <w:sz w:val="24"/>
          <w:szCs w:val="24"/>
        </w:rPr>
        <w:t xml:space="preserve">Contracts entered into by the Company including </w:t>
      </w:r>
      <w:r>
        <w:rPr>
          <w:rFonts w:ascii="Arial" w:hAnsi="Arial" w:cs="Arial"/>
          <w:b/>
          <w:sz w:val="24"/>
          <w:szCs w:val="24"/>
        </w:rPr>
        <w:t>M</w:t>
      </w:r>
      <w:r w:rsidRPr="00E412C2">
        <w:rPr>
          <w:rFonts w:ascii="Arial" w:hAnsi="Arial" w:cs="Arial"/>
          <w:b/>
          <w:sz w:val="24"/>
          <w:szCs w:val="24"/>
        </w:rPr>
        <w:t xml:space="preserve">arketing </w:t>
      </w:r>
      <w:r>
        <w:rPr>
          <w:rFonts w:ascii="Arial" w:hAnsi="Arial" w:cs="Arial"/>
          <w:b/>
          <w:sz w:val="24"/>
          <w:szCs w:val="24"/>
        </w:rPr>
        <w:t>R</w:t>
      </w:r>
      <w:r w:rsidRPr="00E412C2">
        <w:rPr>
          <w:rFonts w:ascii="Arial" w:hAnsi="Arial" w:cs="Arial"/>
          <w:b/>
          <w:sz w:val="24"/>
          <w:szCs w:val="24"/>
        </w:rPr>
        <w:t>ecords</w:t>
      </w:r>
    </w:p>
    <w:p w:rsidR="00E412C2" w:rsidRDefault="00E412C2" w:rsidP="00E412C2">
      <w:pPr>
        <w:pStyle w:val="NoSpacing"/>
        <w:ind w:left="567" w:hanging="567"/>
        <w:jc w:val="both"/>
        <w:rPr>
          <w:rFonts w:ascii="Arial" w:hAnsi="Arial" w:cs="Arial"/>
          <w:sz w:val="24"/>
          <w:szCs w:val="24"/>
        </w:rPr>
      </w:pPr>
    </w:p>
    <w:tbl>
      <w:tblPr>
        <w:tblStyle w:val="TableGrid"/>
        <w:tblW w:w="0" w:type="auto"/>
        <w:tblInd w:w="567" w:type="dxa"/>
        <w:tblLook w:val="04A0"/>
      </w:tblPr>
      <w:tblGrid>
        <w:gridCol w:w="4248"/>
        <w:gridCol w:w="2410"/>
        <w:gridCol w:w="1791"/>
      </w:tblGrid>
      <w:tr w:rsidR="00E412C2" w:rsidTr="000477CA">
        <w:tc>
          <w:tcPr>
            <w:tcW w:w="4248" w:type="dxa"/>
          </w:tcPr>
          <w:p w:rsidR="00E412C2" w:rsidRDefault="00E412C2" w:rsidP="000477CA">
            <w:pPr>
              <w:pStyle w:val="NoSpacing"/>
              <w:jc w:val="center"/>
              <w:rPr>
                <w:rFonts w:ascii="Arial" w:hAnsi="Arial" w:cs="Arial"/>
                <w:sz w:val="24"/>
                <w:szCs w:val="24"/>
              </w:rPr>
            </w:pPr>
            <w:r>
              <w:rPr>
                <w:rFonts w:ascii="Arial" w:hAnsi="Arial" w:cs="Arial"/>
                <w:sz w:val="24"/>
                <w:szCs w:val="24"/>
              </w:rPr>
              <w:t>Record Type</w:t>
            </w:r>
          </w:p>
        </w:tc>
        <w:tc>
          <w:tcPr>
            <w:tcW w:w="2410" w:type="dxa"/>
          </w:tcPr>
          <w:p w:rsidR="00E412C2" w:rsidRDefault="00E412C2" w:rsidP="000477CA">
            <w:pPr>
              <w:pStyle w:val="NoSpacing"/>
              <w:jc w:val="center"/>
              <w:rPr>
                <w:rFonts w:ascii="Arial" w:hAnsi="Arial" w:cs="Arial"/>
                <w:sz w:val="24"/>
                <w:szCs w:val="24"/>
              </w:rPr>
            </w:pPr>
            <w:r>
              <w:rPr>
                <w:rFonts w:ascii="Arial" w:hAnsi="Arial" w:cs="Arial"/>
                <w:sz w:val="24"/>
                <w:szCs w:val="24"/>
              </w:rPr>
              <w:t>Retention Period</w:t>
            </w:r>
          </w:p>
        </w:tc>
        <w:tc>
          <w:tcPr>
            <w:tcW w:w="1791" w:type="dxa"/>
          </w:tcPr>
          <w:p w:rsidR="00E412C2" w:rsidRDefault="00E412C2" w:rsidP="000477CA">
            <w:pPr>
              <w:pStyle w:val="NoSpacing"/>
              <w:jc w:val="center"/>
              <w:rPr>
                <w:rFonts w:ascii="Arial" w:hAnsi="Arial" w:cs="Arial"/>
                <w:sz w:val="24"/>
                <w:szCs w:val="24"/>
              </w:rPr>
            </w:pPr>
            <w:r>
              <w:rPr>
                <w:rFonts w:ascii="Arial" w:hAnsi="Arial" w:cs="Arial"/>
                <w:sz w:val="24"/>
                <w:szCs w:val="24"/>
              </w:rPr>
              <w:t>Document Type</w:t>
            </w:r>
          </w:p>
        </w:tc>
      </w:tr>
      <w:tr w:rsidR="00E412C2" w:rsidTr="000477CA">
        <w:tc>
          <w:tcPr>
            <w:tcW w:w="4248" w:type="dxa"/>
          </w:tcPr>
          <w:p w:rsidR="00E412C2" w:rsidRDefault="00CA7EB9" w:rsidP="000477CA">
            <w:pPr>
              <w:pStyle w:val="NoSpacing"/>
              <w:rPr>
                <w:rFonts w:ascii="Arial" w:hAnsi="Arial" w:cs="Arial"/>
                <w:sz w:val="24"/>
                <w:szCs w:val="24"/>
              </w:rPr>
            </w:pPr>
            <w:r>
              <w:rPr>
                <w:rFonts w:ascii="Arial" w:hAnsi="Arial" w:cs="Arial"/>
                <w:sz w:val="24"/>
                <w:szCs w:val="24"/>
              </w:rPr>
              <w:t>Contracts and Related Correspondence (including any proposal that resulted in the contract and all other supportive documents</w:t>
            </w:r>
          </w:p>
        </w:tc>
        <w:tc>
          <w:tcPr>
            <w:tcW w:w="2410" w:type="dxa"/>
          </w:tcPr>
          <w:p w:rsidR="00E412C2" w:rsidRDefault="00CA7EB9" w:rsidP="000477CA">
            <w:pPr>
              <w:pStyle w:val="NoSpacing"/>
              <w:jc w:val="both"/>
              <w:rPr>
                <w:rFonts w:ascii="Arial" w:hAnsi="Arial" w:cs="Arial"/>
                <w:sz w:val="24"/>
                <w:szCs w:val="24"/>
              </w:rPr>
            </w:pPr>
            <w:r>
              <w:rPr>
                <w:rFonts w:ascii="Arial" w:hAnsi="Arial" w:cs="Arial"/>
                <w:sz w:val="24"/>
                <w:szCs w:val="24"/>
              </w:rPr>
              <w:t>8 years</w:t>
            </w:r>
          </w:p>
        </w:tc>
        <w:tc>
          <w:tcPr>
            <w:tcW w:w="1791" w:type="dxa"/>
          </w:tcPr>
          <w:p w:rsidR="00E412C2" w:rsidRDefault="00CA7EB9" w:rsidP="000477CA">
            <w:pPr>
              <w:pStyle w:val="NoSpacing"/>
              <w:jc w:val="both"/>
              <w:rPr>
                <w:rFonts w:ascii="Arial" w:hAnsi="Arial" w:cs="Arial"/>
                <w:sz w:val="24"/>
                <w:szCs w:val="24"/>
              </w:rPr>
            </w:pPr>
            <w:r>
              <w:rPr>
                <w:rFonts w:ascii="Arial" w:hAnsi="Arial" w:cs="Arial"/>
                <w:sz w:val="24"/>
                <w:szCs w:val="24"/>
              </w:rPr>
              <w:t>Doc – 2</w:t>
            </w:r>
          </w:p>
        </w:tc>
      </w:tr>
    </w:tbl>
    <w:p w:rsidR="00E412C2" w:rsidRDefault="00E412C2" w:rsidP="00C658D0">
      <w:pPr>
        <w:pStyle w:val="NoSpacing"/>
        <w:ind w:left="567" w:hanging="567"/>
        <w:jc w:val="both"/>
        <w:rPr>
          <w:rFonts w:ascii="Arial" w:hAnsi="Arial" w:cs="Arial"/>
          <w:sz w:val="24"/>
          <w:szCs w:val="24"/>
        </w:rPr>
      </w:pPr>
    </w:p>
    <w:p w:rsidR="00CA7EB9" w:rsidRPr="00E412C2" w:rsidRDefault="00635254" w:rsidP="00CA7EB9">
      <w:pPr>
        <w:pStyle w:val="NoSpacing"/>
        <w:ind w:left="567" w:hanging="567"/>
        <w:jc w:val="both"/>
        <w:rPr>
          <w:rFonts w:ascii="Arial" w:hAnsi="Arial" w:cs="Arial"/>
          <w:b/>
          <w:sz w:val="24"/>
          <w:szCs w:val="24"/>
        </w:rPr>
      </w:pPr>
      <w:r w:rsidRPr="00E412C2">
        <w:rPr>
          <w:rFonts w:ascii="Arial" w:hAnsi="Arial" w:cs="Arial"/>
          <w:b/>
          <w:sz w:val="24"/>
          <w:szCs w:val="24"/>
        </w:rPr>
        <w:t>Responsibility:</w:t>
      </w:r>
      <w:r w:rsidR="00CA7EB9" w:rsidRPr="00E412C2">
        <w:rPr>
          <w:rFonts w:ascii="Arial" w:hAnsi="Arial" w:cs="Arial"/>
          <w:b/>
          <w:sz w:val="24"/>
          <w:szCs w:val="24"/>
        </w:rPr>
        <w:t xml:space="preserve"> </w:t>
      </w:r>
      <w:r w:rsidR="00CA7EB9">
        <w:rPr>
          <w:rFonts w:ascii="Arial" w:hAnsi="Arial" w:cs="Arial"/>
          <w:b/>
          <w:sz w:val="24"/>
          <w:szCs w:val="24"/>
        </w:rPr>
        <w:t xml:space="preserve">LEGAL AND MARKETING </w:t>
      </w:r>
      <w:r w:rsidR="00CA7EB9" w:rsidRPr="00E412C2">
        <w:rPr>
          <w:rFonts w:ascii="Arial" w:hAnsi="Arial" w:cs="Arial"/>
          <w:b/>
          <w:sz w:val="24"/>
          <w:szCs w:val="24"/>
        </w:rPr>
        <w:t>DEPARTMENT</w:t>
      </w:r>
    </w:p>
    <w:p w:rsidR="00E412C2" w:rsidRDefault="00E412C2" w:rsidP="00C658D0">
      <w:pPr>
        <w:pStyle w:val="NoSpacing"/>
        <w:ind w:left="567" w:hanging="567"/>
        <w:jc w:val="both"/>
        <w:rPr>
          <w:rFonts w:ascii="Arial" w:hAnsi="Arial" w:cs="Arial"/>
          <w:sz w:val="24"/>
          <w:szCs w:val="24"/>
        </w:rPr>
      </w:pPr>
    </w:p>
    <w:p w:rsidR="0088133B" w:rsidRDefault="0088133B" w:rsidP="0088133B">
      <w:pPr>
        <w:pStyle w:val="NoSpacing"/>
        <w:jc w:val="both"/>
        <w:rPr>
          <w:rFonts w:ascii="Arial" w:hAnsi="Arial" w:cs="Arial"/>
          <w:b/>
          <w:sz w:val="24"/>
          <w:szCs w:val="24"/>
        </w:rPr>
      </w:pPr>
    </w:p>
    <w:p w:rsidR="0088133B" w:rsidRDefault="0088133B" w:rsidP="0088133B">
      <w:pPr>
        <w:pStyle w:val="NoSpacing"/>
        <w:jc w:val="both"/>
        <w:rPr>
          <w:rFonts w:ascii="Arial" w:hAnsi="Arial" w:cs="Arial"/>
          <w:b/>
          <w:sz w:val="24"/>
          <w:szCs w:val="24"/>
        </w:rPr>
      </w:pPr>
    </w:p>
    <w:p w:rsidR="0088133B" w:rsidRPr="0088133B" w:rsidRDefault="0088133B" w:rsidP="0088133B">
      <w:pPr>
        <w:pStyle w:val="NoSpacing"/>
        <w:ind w:left="284" w:hanging="284"/>
        <w:jc w:val="both"/>
        <w:rPr>
          <w:rFonts w:ascii="Arial" w:hAnsi="Arial" w:cs="Arial"/>
          <w:b/>
          <w:sz w:val="24"/>
          <w:szCs w:val="24"/>
        </w:rPr>
      </w:pPr>
      <w:r w:rsidRPr="0088133B">
        <w:rPr>
          <w:rFonts w:ascii="Arial" w:hAnsi="Arial" w:cs="Arial"/>
          <w:b/>
          <w:sz w:val="24"/>
          <w:szCs w:val="24"/>
        </w:rPr>
        <w:lastRenderedPageBreak/>
        <w:t>5. Corporate Records including Certificate of Incorporation, Listing Agreement and other approvals from other statutory authorities.</w:t>
      </w:r>
    </w:p>
    <w:p w:rsidR="0088133B" w:rsidRDefault="0088133B" w:rsidP="0088133B">
      <w:pPr>
        <w:pStyle w:val="NoSpacing"/>
        <w:ind w:left="567" w:hanging="567"/>
        <w:jc w:val="both"/>
        <w:rPr>
          <w:rFonts w:ascii="Arial" w:hAnsi="Arial" w:cs="Arial"/>
          <w:sz w:val="24"/>
          <w:szCs w:val="24"/>
        </w:rPr>
      </w:pPr>
    </w:p>
    <w:tbl>
      <w:tblPr>
        <w:tblStyle w:val="TableGrid"/>
        <w:tblW w:w="0" w:type="auto"/>
        <w:tblInd w:w="567" w:type="dxa"/>
        <w:tblLook w:val="04A0"/>
      </w:tblPr>
      <w:tblGrid>
        <w:gridCol w:w="4248"/>
        <w:gridCol w:w="2410"/>
        <w:gridCol w:w="1791"/>
      </w:tblGrid>
      <w:tr w:rsidR="0088133B" w:rsidTr="000477CA">
        <w:tc>
          <w:tcPr>
            <w:tcW w:w="4248" w:type="dxa"/>
          </w:tcPr>
          <w:p w:rsidR="0088133B" w:rsidRDefault="0088133B" w:rsidP="000477CA">
            <w:pPr>
              <w:pStyle w:val="NoSpacing"/>
              <w:jc w:val="center"/>
              <w:rPr>
                <w:rFonts w:ascii="Arial" w:hAnsi="Arial" w:cs="Arial"/>
                <w:sz w:val="24"/>
                <w:szCs w:val="24"/>
              </w:rPr>
            </w:pPr>
            <w:r>
              <w:rPr>
                <w:rFonts w:ascii="Arial" w:hAnsi="Arial" w:cs="Arial"/>
                <w:sz w:val="24"/>
                <w:szCs w:val="24"/>
              </w:rPr>
              <w:t>Record Type</w:t>
            </w:r>
          </w:p>
        </w:tc>
        <w:tc>
          <w:tcPr>
            <w:tcW w:w="2410" w:type="dxa"/>
          </w:tcPr>
          <w:p w:rsidR="0088133B" w:rsidRDefault="0088133B" w:rsidP="000477CA">
            <w:pPr>
              <w:pStyle w:val="NoSpacing"/>
              <w:jc w:val="center"/>
              <w:rPr>
                <w:rFonts w:ascii="Arial" w:hAnsi="Arial" w:cs="Arial"/>
                <w:sz w:val="24"/>
                <w:szCs w:val="24"/>
              </w:rPr>
            </w:pPr>
            <w:r>
              <w:rPr>
                <w:rFonts w:ascii="Arial" w:hAnsi="Arial" w:cs="Arial"/>
                <w:sz w:val="24"/>
                <w:szCs w:val="24"/>
              </w:rPr>
              <w:t>Retention Period</w:t>
            </w:r>
          </w:p>
        </w:tc>
        <w:tc>
          <w:tcPr>
            <w:tcW w:w="1791" w:type="dxa"/>
          </w:tcPr>
          <w:p w:rsidR="0088133B" w:rsidRDefault="0088133B" w:rsidP="000477CA">
            <w:pPr>
              <w:pStyle w:val="NoSpacing"/>
              <w:jc w:val="center"/>
              <w:rPr>
                <w:rFonts w:ascii="Arial" w:hAnsi="Arial" w:cs="Arial"/>
                <w:sz w:val="24"/>
                <w:szCs w:val="24"/>
              </w:rPr>
            </w:pPr>
            <w:r>
              <w:rPr>
                <w:rFonts w:ascii="Arial" w:hAnsi="Arial" w:cs="Arial"/>
                <w:sz w:val="24"/>
                <w:szCs w:val="24"/>
              </w:rPr>
              <w:t>Document Type</w:t>
            </w:r>
          </w:p>
        </w:tc>
      </w:tr>
      <w:tr w:rsidR="0088133B" w:rsidTr="000477CA">
        <w:tc>
          <w:tcPr>
            <w:tcW w:w="4248" w:type="dxa"/>
          </w:tcPr>
          <w:p w:rsidR="0088133B" w:rsidRDefault="0088133B" w:rsidP="0088133B">
            <w:pPr>
              <w:pStyle w:val="NoSpacing"/>
              <w:rPr>
                <w:rFonts w:ascii="Arial" w:hAnsi="Arial" w:cs="Arial"/>
                <w:sz w:val="24"/>
                <w:szCs w:val="24"/>
              </w:rPr>
            </w:pPr>
            <w:r>
              <w:rPr>
                <w:rFonts w:ascii="Arial" w:hAnsi="Arial" w:cs="Arial"/>
                <w:sz w:val="24"/>
                <w:szCs w:val="24"/>
              </w:rPr>
              <w:t>Corporate Records (certificate of incorporation, commencement of business, listing agreement, common seal, minutes book of board and committees thereof, annual reports originals, etc.)</w:t>
            </w:r>
          </w:p>
        </w:tc>
        <w:tc>
          <w:tcPr>
            <w:tcW w:w="2410" w:type="dxa"/>
          </w:tcPr>
          <w:p w:rsidR="0088133B" w:rsidRDefault="0088133B" w:rsidP="000477CA">
            <w:pPr>
              <w:pStyle w:val="NoSpacing"/>
              <w:jc w:val="both"/>
              <w:rPr>
                <w:rFonts w:ascii="Arial" w:hAnsi="Arial" w:cs="Arial"/>
                <w:sz w:val="24"/>
                <w:szCs w:val="24"/>
              </w:rPr>
            </w:pPr>
            <w:r>
              <w:rPr>
                <w:rFonts w:ascii="Arial" w:hAnsi="Arial" w:cs="Arial"/>
                <w:sz w:val="24"/>
                <w:szCs w:val="24"/>
              </w:rPr>
              <w:t>Permanent</w:t>
            </w:r>
          </w:p>
        </w:tc>
        <w:tc>
          <w:tcPr>
            <w:tcW w:w="1791" w:type="dxa"/>
          </w:tcPr>
          <w:p w:rsidR="0088133B" w:rsidRDefault="0088133B" w:rsidP="0088133B">
            <w:pPr>
              <w:pStyle w:val="NoSpacing"/>
              <w:jc w:val="both"/>
              <w:rPr>
                <w:rFonts w:ascii="Arial" w:hAnsi="Arial" w:cs="Arial"/>
                <w:sz w:val="24"/>
                <w:szCs w:val="24"/>
              </w:rPr>
            </w:pPr>
            <w:r>
              <w:rPr>
                <w:rFonts w:ascii="Arial" w:hAnsi="Arial" w:cs="Arial"/>
                <w:sz w:val="24"/>
                <w:szCs w:val="24"/>
              </w:rPr>
              <w:t>Doc – 1</w:t>
            </w:r>
          </w:p>
        </w:tc>
      </w:tr>
      <w:tr w:rsidR="0088133B" w:rsidTr="000477CA">
        <w:tc>
          <w:tcPr>
            <w:tcW w:w="4248" w:type="dxa"/>
          </w:tcPr>
          <w:p w:rsidR="0088133B" w:rsidRDefault="0088133B" w:rsidP="0088133B">
            <w:pPr>
              <w:pStyle w:val="NoSpacing"/>
              <w:rPr>
                <w:rFonts w:ascii="Arial" w:hAnsi="Arial" w:cs="Arial"/>
                <w:sz w:val="24"/>
                <w:szCs w:val="24"/>
              </w:rPr>
            </w:pPr>
            <w:r>
              <w:rPr>
                <w:rFonts w:ascii="Arial" w:hAnsi="Arial" w:cs="Arial"/>
                <w:sz w:val="24"/>
                <w:szCs w:val="24"/>
              </w:rPr>
              <w:t>Licence and Permits, Industrial entrepreneurial Memorandum, and other statutory approvals</w:t>
            </w:r>
          </w:p>
        </w:tc>
        <w:tc>
          <w:tcPr>
            <w:tcW w:w="2410" w:type="dxa"/>
          </w:tcPr>
          <w:p w:rsidR="0088133B" w:rsidRDefault="0088133B" w:rsidP="000477CA">
            <w:pPr>
              <w:pStyle w:val="NoSpacing"/>
              <w:jc w:val="both"/>
              <w:rPr>
                <w:rFonts w:ascii="Arial" w:hAnsi="Arial" w:cs="Arial"/>
                <w:sz w:val="24"/>
                <w:szCs w:val="24"/>
              </w:rPr>
            </w:pPr>
            <w:r>
              <w:rPr>
                <w:rFonts w:ascii="Arial" w:hAnsi="Arial" w:cs="Arial"/>
                <w:sz w:val="24"/>
                <w:szCs w:val="24"/>
              </w:rPr>
              <w:t>Permanent</w:t>
            </w:r>
          </w:p>
        </w:tc>
        <w:tc>
          <w:tcPr>
            <w:tcW w:w="1791" w:type="dxa"/>
          </w:tcPr>
          <w:p w:rsidR="0088133B" w:rsidRDefault="0088133B" w:rsidP="0088133B">
            <w:pPr>
              <w:pStyle w:val="NoSpacing"/>
              <w:jc w:val="both"/>
              <w:rPr>
                <w:rFonts w:ascii="Arial" w:hAnsi="Arial" w:cs="Arial"/>
                <w:sz w:val="24"/>
                <w:szCs w:val="24"/>
              </w:rPr>
            </w:pPr>
            <w:r>
              <w:rPr>
                <w:rFonts w:ascii="Arial" w:hAnsi="Arial" w:cs="Arial"/>
                <w:sz w:val="24"/>
                <w:szCs w:val="24"/>
              </w:rPr>
              <w:t>Doc – 1</w:t>
            </w:r>
          </w:p>
        </w:tc>
      </w:tr>
      <w:tr w:rsidR="00572CD7" w:rsidTr="000477CA">
        <w:tc>
          <w:tcPr>
            <w:tcW w:w="4248" w:type="dxa"/>
          </w:tcPr>
          <w:p w:rsidR="00572CD7" w:rsidRDefault="00572CD7" w:rsidP="0088133B">
            <w:pPr>
              <w:pStyle w:val="NoSpacing"/>
              <w:rPr>
                <w:rFonts w:ascii="Arial" w:hAnsi="Arial" w:cs="Arial"/>
                <w:sz w:val="24"/>
                <w:szCs w:val="24"/>
              </w:rPr>
            </w:pPr>
            <w:r>
              <w:rPr>
                <w:rFonts w:ascii="Arial" w:hAnsi="Arial" w:cs="Arial"/>
                <w:sz w:val="24"/>
                <w:szCs w:val="24"/>
              </w:rPr>
              <w:t>ROC Filings and Stock Exchange filings in physical and Electronic form</w:t>
            </w:r>
          </w:p>
        </w:tc>
        <w:tc>
          <w:tcPr>
            <w:tcW w:w="2410" w:type="dxa"/>
          </w:tcPr>
          <w:p w:rsidR="00572CD7" w:rsidRDefault="00572CD7" w:rsidP="000477CA">
            <w:pPr>
              <w:pStyle w:val="NoSpacing"/>
              <w:jc w:val="both"/>
              <w:rPr>
                <w:rFonts w:ascii="Arial" w:hAnsi="Arial" w:cs="Arial"/>
                <w:sz w:val="24"/>
                <w:szCs w:val="24"/>
              </w:rPr>
            </w:pPr>
            <w:r>
              <w:rPr>
                <w:rFonts w:ascii="Arial" w:hAnsi="Arial" w:cs="Arial"/>
                <w:sz w:val="24"/>
                <w:szCs w:val="24"/>
              </w:rPr>
              <w:t>5 years from the date of filing</w:t>
            </w:r>
          </w:p>
        </w:tc>
        <w:tc>
          <w:tcPr>
            <w:tcW w:w="1791" w:type="dxa"/>
          </w:tcPr>
          <w:p w:rsidR="00572CD7" w:rsidRDefault="00572CD7" w:rsidP="0088133B">
            <w:pPr>
              <w:pStyle w:val="NoSpacing"/>
              <w:jc w:val="both"/>
              <w:rPr>
                <w:rFonts w:ascii="Arial" w:hAnsi="Arial" w:cs="Arial"/>
                <w:sz w:val="24"/>
                <w:szCs w:val="24"/>
              </w:rPr>
            </w:pPr>
            <w:r>
              <w:rPr>
                <w:rFonts w:ascii="Arial" w:hAnsi="Arial" w:cs="Arial"/>
                <w:sz w:val="24"/>
                <w:szCs w:val="24"/>
              </w:rPr>
              <w:t>Doc - 6</w:t>
            </w:r>
          </w:p>
        </w:tc>
      </w:tr>
    </w:tbl>
    <w:p w:rsidR="0088133B" w:rsidRDefault="0088133B" w:rsidP="0088133B">
      <w:pPr>
        <w:pStyle w:val="NoSpacing"/>
        <w:ind w:left="567" w:hanging="567"/>
        <w:jc w:val="both"/>
        <w:rPr>
          <w:rFonts w:ascii="Arial" w:hAnsi="Arial" w:cs="Arial"/>
          <w:sz w:val="24"/>
          <w:szCs w:val="24"/>
        </w:rPr>
      </w:pPr>
    </w:p>
    <w:p w:rsidR="0088133B" w:rsidRDefault="00635254" w:rsidP="0088133B">
      <w:pPr>
        <w:pStyle w:val="NoSpacing"/>
        <w:ind w:left="567" w:hanging="567"/>
        <w:jc w:val="both"/>
        <w:rPr>
          <w:rFonts w:ascii="Arial" w:hAnsi="Arial" w:cs="Arial"/>
          <w:b/>
          <w:sz w:val="24"/>
          <w:szCs w:val="24"/>
        </w:rPr>
      </w:pPr>
      <w:r w:rsidRPr="00E412C2">
        <w:rPr>
          <w:rFonts w:ascii="Arial" w:hAnsi="Arial" w:cs="Arial"/>
          <w:b/>
          <w:sz w:val="24"/>
          <w:szCs w:val="24"/>
        </w:rPr>
        <w:t>Responsibility:</w:t>
      </w:r>
      <w:r w:rsidR="0088133B" w:rsidRPr="00E412C2">
        <w:rPr>
          <w:rFonts w:ascii="Arial" w:hAnsi="Arial" w:cs="Arial"/>
          <w:b/>
          <w:sz w:val="24"/>
          <w:szCs w:val="24"/>
        </w:rPr>
        <w:t xml:space="preserve"> </w:t>
      </w:r>
      <w:r w:rsidR="0088133B">
        <w:rPr>
          <w:rFonts w:ascii="Arial" w:hAnsi="Arial" w:cs="Arial"/>
          <w:b/>
          <w:sz w:val="24"/>
          <w:szCs w:val="24"/>
        </w:rPr>
        <w:t xml:space="preserve">LEGAL AND SECRETARIAL DEPARTMENT </w:t>
      </w:r>
    </w:p>
    <w:p w:rsidR="0088133B" w:rsidRDefault="0088133B" w:rsidP="0088133B">
      <w:pPr>
        <w:pStyle w:val="NoSpacing"/>
        <w:ind w:left="567" w:hanging="567"/>
        <w:jc w:val="both"/>
        <w:rPr>
          <w:rFonts w:ascii="Arial" w:hAnsi="Arial" w:cs="Arial"/>
          <w:b/>
          <w:sz w:val="24"/>
          <w:szCs w:val="24"/>
        </w:rPr>
      </w:pPr>
    </w:p>
    <w:p w:rsidR="0088133B" w:rsidRDefault="0088133B" w:rsidP="0088133B">
      <w:pPr>
        <w:pStyle w:val="NoSpacing"/>
        <w:jc w:val="both"/>
        <w:rPr>
          <w:rFonts w:ascii="Arial" w:hAnsi="Arial" w:cs="Arial"/>
          <w:sz w:val="24"/>
          <w:szCs w:val="24"/>
        </w:rPr>
      </w:pPr>
      <w:r>
        <w:rPr>
          <w:rFonts w:ascii="Arial" w:hAnsi="Arial" w:cs="Arial"/>
          <w:b/>
          <w:sz w:val="24"/>
          <w:szCs w:val="24"/>
        </w:rPr>
        <w:t xml:space="preserve">6. </w:t>
      </w:r>
      <w:r w:rsidRPr="0088133B">
        <w:rPr>
          <w:rFonts w:ascii="Arial" w:hAnsi="Arial" w:cs="Arial"/>
          <w:b/>
          <w:sz w:val="24"/>
          <w:szCs w:val="24"/>
        </w:rPr>
        <w:t>Legal Files and Records</w:t>
      </w:r>
    </w:p>
    <w:p w:rsidR="0088133B" w:rsidRDefault="0088133B" w:rsidP="0088133B">
      <w:pPr>
        <w:pStyle w:val="NoSpacing"/>
        <w:ind w:left="567" w:hanging="567"/>
        <w:jc w:val="both"/>
        <w:rPr>
          <w:rFonts w:ascii="Arial" w:hAnsi="Arial" w:cs="Arial"/>
          <w:sz w:val="24"/>
          <w:szCs w:val="24"/>
        </w:rPr>
      </w:pPr>
    </w:p>
    <w:tbl>
      <w:tblPr>
        <w:tblStyle w:val="TableGrid"/>
        <w:tblW w:w="0" w:type="auto"/>
        <w:tblInd w:w="567" w:type="dxa"/>
        <w:tblLook w:val="04A0"/>
      </w:tblPr>
      <w:tblGrid>
        <w:gridCol w:w="4248"/>
        <w:gridCol w:w="2410"/>
        <w:gridCol w:w="1791"/>
      </w:tblGrid>
      <w:tr w:rsidR="0088133B" w:rsidTr="000477CA">
        <w:tc>
          <w:tcPr>
            <w:tcW w:w="4248" w:type="dxa"/>
          </w:tcPr>
          <w:p w:rsidR="0088133B" w:rsidRDefault="0088133B" w:rsidP="000477CA">
            <w:pPr>
              <w:pStyle w:val="NoSpacing"/>
              <w:jc w:val="center"/>
              <w:rPr>
                <w:rFonts w:ascii="Arial" w:hAnsi="Arial" w:cs="Arial"/>
                <w:sz w:val="24"/>
                <w:szCs w:val="24"/>
              </w:rPr>
            </w:pPr>
            <w:r>
              <w:rPr>
                <w:rFonts w:ascii="Arial" w:hAnsi="Arial" w:cs="Arial"/>
                <w:sz w:val="24"/>
                <w:szCs w:val="24"/>
              </w:rPr>
              <w:t>Record Type</w:t>
            </w:r>
          </w:p>
        </w:tc>
        <w:tc>
          <w:tcPr>
            <w:tcW w:w="2410" w:type="dxa"/>
          </w:tcPr>
          <w:p w:rsidR="0088133B" w:rsidRDefault="0088133B" w:rsidP="000477CA">
            <w:pPr>
              <w:pStyle w:val="NoSpacing"/>
              <w:jc w:val="center"/>
              <w:rPr>
                <w:rFonts w:ascii="Arial" w:hAnsi="Arial" w:cs="Arial"/>
                <w:sz w:val="24"/>
                <w:szCs w:val="24"/>
              </w:rPr>
            </w:pPr>
            <w:r>
              <w:rPr>
                <w:rFonts w:ascii="Arial" w:hAnsi="Arial" w:cs="Arial"/>
                <w:sz w:val="24"/>
                <w:szCs w:val="24"/>
              </w:rPr>
              <w:t>Retention Period</w:t>
            </w:r>
          </w:p>
        </w:tc>
        <w:tc>
          <w:tcPr>
            <w:tcW w:w="1791" w:type="dxa"/>
          </w:tcPr>
          <w:p w:rsidR="0088133B" w:rsidRDefault="0088133B" w:rsidP="000477CA">
            <w:pPr>
              <w:pStyle w:val="NoSpacing"/>
              <w:jc w:val="center"/>
              <w:rPr>
                <w:rFonts w:ascii="Arial" w:hAnsi="Arial" w:cs="Arial"/>
                <w:sz w:val="24"/>
                <w:szCs w:val="24"/>
              </w:rPr>
            </w:pPr>
            <w:r>
              <w:rPr>
                <w:rFonts w:ascii="Arial" w:hAnsi="Arial" w:cs="Arial"/>
                <w:sz w:val="24"/>
                <w:szCs w:val="24"/>
              </w:rPr>
              <w:t>Document Type</w:t>
            </w:r>
          </w:p>
        </w:tc>
      </w:tr>
      <w:tr w:rsidR="0088133B" w:rsidTr="000477CA">
        <w:tc>
          <w:tcPr>
            <w:tcW w:w="4248" w:type="dxa"/>
          </w:tcPr>
          <w:p w:rsidR="0088133B" w:rsidRDefault="0088133B" w:rsidP="0088133B">
            <w:pPr>
              <w:pStyle w:val="NoSpacing"/>
              <w:rPr>
                <w:rFonts w:ascii="Arial" w:hAnsi="Arial" w:cs="Arial"/>
                <w:sz w:val="24"/>
                <w:szCs w:val="24"/>
              </w:rPr>
            </w:pPr>
            <w:r>
              <w:rPr>
                <w:rFonts w:ascii="Arial" w:hAnsi="Arial" w:cs="Arial"/>
                <w:sz w:val="24"/>
                <w:szCs w:val="24"/>
              </w:rPr>
              <w:t xml:space="preserve">Legal Memoranda and Opinions </w:t>
            </w:r>
          </w:p>
        </w:tc>
        <w:tc>
          <w:tcPr>
            <w:tcW w:w="2410" w:type="dxa"/>
          </w:tcPr>
          <w:p w:rsidR="0088133B" w:rsidRDefault="0088133B" w:rsidP="0088133B">
            <w:pPr>
              <w:pStyle w:val="NoSpacing"/>
              <w:jc w:val="both"/>
              <w:rPr>
                <w:rFonts w:ascii="Arial" w:hAnsi="Arial" w:cs="Arial"/>
                <w:sz w:val="24"/>
                <w:szCs w:val="24"/>
              </w:rPr>
            </w:pPr>
            <w:r>
              <w:rPr>
                <w:rFonts w:ascii="Arial" w:hAnsi="Arial" w:cs="Arial"/>
                <w:sz w:val="24"/>
                <w:szCs w:val="24"/>
              </w:rPr>
              <w:t>3 years after the closure of the matter</w:t>
            </w:r>
          </w:p>
        </w:tc>
        <w:tc>
          <w:tcPr>
            <w:tcW w:w="1791" w:type="dxa"/>
          </w:tcPr>
          <w:p w:rsidR="0088133B" w:rsidRDefault="00FE725F" w:rsidP="0088133B">
            <w:pPr>
              <w:pStyle w:val="NoSpacing"/>
              <w:jc w:val="both"/>
              <w:rPr>
                <w:rFonts w:ascii="Arial" w:hAnsi="Arial" w:cs="Arial"/>
                <w:sz w:val="24"/>
                <w:szCs w:val="24"/>
              </w:rPr>
            </w:pPr>
            <w:r>
              <w:rPr>
                <w:rFonts w:ascii="Arial" w:hAnsi="Arial" w:cs="Arial"/>
                <w:sz w:val="24"/>
                <w:szCs w:val="24"/>
              </w:rPr>
              <w:t>Doc – 4</w:t>
            </w:r>
          </w:p>
        </w:tc>
      </w:tr>
      <w:tr w:rsidR="0088133B" w:rsidTr="000477CA">
        <w:tc>
          <w:tcPr>
            <w:tcW w:w="4248" w:type="dxa"/>
          </w:tcPr>
          <w:p w:rsidR="0088133B" w:rsidRDefault="0088133B" w:rsidP="0088133B">
            <w:pPr>
              <w:pStyle w:val="NoSpacing"/>
              <w:rPr>
                <w:rFonts w:ascii="Arial" w:hAnsi="Arial" w:cs="Arial"/>
                <w:sz w:val="24"/>
                <w:szCs w:val="24"/>
              </w:rPr>
            </w:pPr>
            <w:r>
              <w:rPr>
                <w:rFonts w:ascii="Arial" w:hAnsi="Arial" w:cs="Arial"/>
                <w:sz w:val="24"/>
                <w:szCs w:val="24"/>
              </w:rPr>
              <w:t>Litigation files</w:t>
            </w:r>
          </w:p>
        </w:tc>
        <w:tc>
          <w:tcPr>
            <w:tcW w:w="2410" w:type="dxa"/>
          </w:tcPr>
          <w:p w:rsidR="0088133B" w:rsidRDefault="0088133B" w:rsidP="0088133B">
            <w:pPr>
              <w:pStyle w:val="NoSpacing"/>
              <w:jc w:val="both"/>
              <w:rPr>
                <w:rFonts w:ascii="Arial" w:hAnsi="Arial" w:cs="Arial"/>
                <w:sz w:val="24"/>
                <w:szCs w:val="24"/>
              </w:rPr>
            </w:pPr>
            <w:r>
              <w:rPr>
                <w:rFonts w:ascii="Arial" w:hAnsi="Arial" w:cs="Arial"/>
                <w:sz w:val="24"/>
                <w:szCs w:val="24"/>
              </w:rPr>
              <w:t>1 year after expiration of disposal of the case</w:t>
            </w:r>
          </w:p>
        </w:tc>
        <w:tc>
          <w:tcPr>
            <w:tcW w:w="1791" w:type="dxa"/>
          </w:tcPr>
          <w:p w:rsidR="0088133B" w:rsidRDefault="00FE725F" w:rsidP="0088133B">
            <w:pPr>
              <w:pStyle w:val="NoSpacing"/>
              <w:jc w:val="both"/>
              <w:rPr>
                <w:rFonts w:ascii="Arial" w:hAnsi="Arial" w:cs="Arial"/>
                <w:sz w:val="24"/>
                <w:szCs w:val="24"/>
              </w:rPr>
            </w:pPr>
            <w:r>
              <w:rPr>
                <w:rFonts w:ascii="Arial" w:hAnsi="Arial" w:cs="Arial"/>
                <w:sz w:val="24"/>
                <w:szCs w:val="24"/>
              </w:rPr>
              <w:t>Doc – 4</w:t>
            </w:r>
          </w:p>
        </w:tc>
      </w:tr>
      <w:tr w:rsidR="0088133B" w:rsidTr="000477CA">
        <w:tc>
          <w:tcPr>
            <w:tcW w:w="4248" w:type="dxa"/>
          </w:tcPr>
          <w:p w:rsidR="0088133B" w:rsidRDefault="0088133B" w:rsidP="0088133B">
            <w:pPr>
              <w:pStyle w:val="NoSpacing"/>
              <w:rPr>
                <w:rFonts w:ascii="Arial" w:hAnsi="Arial" w:cs="Arial"/>
                <w:sz w:val="24"/>
                <w:szCs w:val="24"/>
              </w:rPr>
            </w:pPr>
            <w:r>
              <w:rPr>
                <w:rFonts w:ascii="Arial" w:hAnsi="Arial" w:cs="Arial"/>
                <w:sz w:val="24"/>
                <w:szCs w:val="24"/>
              </w:rPr>
              <w:t xml:space="preserve">Court Orders </w:t>
            </w:r>
          </w:p>
        </w:tc>
        <w:tc>
          <w:tcPr>
            <w:tcW w:w="2410" w:type="dxa"/>
          </w:tcPr>
          <w:p w:rsidR="0088133B" w:rsidRDefault="0088133B" w:rsidP="0088133B">
            <w:pPr>
              <w:pStyle w:val="NoSpacing"/>
              <w:jc w:val="both"/>
              <w:rPr>
                <w:rFonts w:ascii="Arial" w:hAnsi="Arial" w:cs="Arial"/>
                <w:sz w:val="24"/>
                <w:szCs w:val="24"/>
              </w:rPr>
            </w:pPr>
            <w:r>
              <w:rPr>
                <w:rFonts w:ascii="Arial" w:hAnsi="Arial" w:cs="Arial"/>
                <w:sz w:val="24"/>
                <w:szCs w:val="24"/>
              </w:rPr>
              <w:t>Permanent</w:t>
            </w:r>
          </w:p>
        </w:tc>
        <w:tc>
          <w:tcPr>
            <w:tcW w:w="1791" w:type="dxa"/>
          </w:tcPr>
          <w:p w:rsidR="0088133B" w:rsidRDefault="0088133B" w:rsidP="0088133B">
            <w:pPr>
              <w:pStyle w:val="NoSpacing"/>
              <w:jc w:val="both"/>
              <w:rPr>
                <w:rFonts w:ascii="Arial" w:hAnsi="Arial" w:cs="Arial"/>
                <w:sz w:val="24"/>
                <w:szCs w:val="24"/>
              </w:rPr>
            </w:pPr>
            <w:r>
              <w:rPr>
                <w:rFonts w:ascii="Arial" w:hAnsi="Arial" w:cs="Arial"/>
                <w:sz w:val="24"/>
                <w:szCs w:val="24"/>
              </w:rPr>
              <w:t>Doc – 1</w:t>
            </w:r>
          </w:p>
        </w:tc>
      </w:tr>
    </w:tbl>
    <w:p w:rsidR="0088133B" w:rsidRDefault="0088133B" w:rsidP="0088133B">
      <w:pPr>
        <w:pStyle w:val="NoSpacing"/>
        <w:ind w:left="567" w:hanging="567"/>
        <w:jc w:val="both"/>
        <w:rPr>
          <w:rFonts w:ascii="Arial" w:hAnsi="Arial" w:cs="Arial"/>
          <w:b/>
          <w:sz w:val="24"/>
          <w:szCs w:val="24"/>
        </w:rPr>
      </w:pPr>
    </w:p>
    <w:p w:rsidR="0088133B" w:rsidRDefault="00635254" w:rsidP="0088133B">
      <w:pPr>
        <w:pStyle w:val="NoSpacing"/>
        <w:ind w:left="567" w:hanging="567"/>
        <w:jc w:val="both"/>
        <w:rPr>
          <w:rFonts w:ascii="Arial" w:hAnsi="Arial" w:cs="Arial"/>
          <w:b/>
          <w:sz w:val="24"/>
          <w:szCs w:val="24"/>
        </w:rPr>
      </w:pPr>
      <w:r w:rsidRPr="00E412C2">
        <w:rPr>
          <w:rFonts w:ascii="Arial" w:hAnsi="Arial" w:cs="Arial"/>
          <w:b/>
          <w:sz w:val="24"/>
          <w:szCs w:val="24"/>
        </w:rPr>
        <w:t>Responsibility:</w:t>
      </w:r>
      <w:r w:rsidR="0088133B" w:rsidRPr="00E412C2">
        <w:rPr>
          <w:rFonts w:ascii="Arial" w:hAnsi="Arial" w:cs="Arial"/>
          <w:b/>
          <w:sz w:val="24"/>
          <w:szCs w:val="24"/>
        </w:rPr>
        <w:t xml:space="preserve"> </w:t>
      </w:r>
      <w:r w:rsidR="0088133B">
        <w:rPr>
          <w:rFonts w:ascii="Arial" w:hAnsi="Arial" w:cs="Arial"/>
          <w:b/>
          <w:sz w:val="24"/>
          <w:szCs w:val="24"/>
        </w:rPr>
        <w:t xml:space="preserve">LEGAL AND SECRETARIAL DEPARTMENT </w:t>
      </w:r>
    </w:p>
    <w:p w:rsidR="0088133B" w:rsidRDefault="0088133B" w:rsidP="0088133B">
      <w:pPr>
        <w:pStyle w:val="NoSpacing"/>
        <w:ind w:left="567" w:hanging="567"/>
        <w:jc w:val="both"/>
        <w:rPr>
          <w:rFonts w:ascii="Arial" w:hAnsi="Arial" w:cs="Arial"/>
          <w:b/>
          <w:sz w:val="24"/>
          <w:szCs w:val="24"/>
        </w:rPr>
      </w:pPr>
    </w:p>
    <w:p w:rsidR="0088133B" w:rsidRDefault="0088133B" w:rsidP="0088133B">
      <w:pPr>
        <w:pStyle w:val="NoSpacing"/>
        <w:ind w:left="567" w:hanging="567"/>
        <w:jc w:val="both"/>
        <w:rPr>
          <w:rFonts w:ascii="Arial" w:hAnsi="Arial" w:cs="Arial"/>
          <w:b/>
          <w:sz w:val="24"/>
          <w:szCs w:val="24"/>
        </w:rPr>
      </w:pPr>
      <w:r>
        <w:rPr>
          <w:rFonts w:ascii="Arial" w:hAnsi="Arial" w:cs="Arial"/>
          <w:b/>
          <w:sz w:val="24"/>
          <w:szCs w:val="24"/>
        </w:rPr>
        <w:t>7.  Property Records</w:t>
      </w:r>
    </w:p>
    <w:p w:rsidR="0088133B" w:rsidRDefault="0088133B" w:rsidP="0088133B">
      <w:pPr>
        <w:pStyle w:val="NoSpacing"/>
        <w:ind w:left="567" w:hanging="567"/>
        <w:jc w:val="both"/>
        <w:rPr>
          <w:rFonts w:ascii="Arial" w:hAnsi="Arial" w:cs="Arial"/>
          <w:sz w:val="24"/>
          <w:szCs w:val="24"/>
        </w:rPr>
      </w:pPr>
    </w:p>
    <w:tbl>
      <w:tblPr>
        <w:tblStyle w:val="TableGrid"/>
        <w:tblW w:w="0" w:type="auto"/>
        <w:tblInd w:w="567" w:type="dxa"/>
        <w:tblLook w:val="04A0"/>
      </w:tblPr>
      <w:tblGrid>
        <w:gridCol w:w="4248"/>
        <w:gridCol w:w="2410"/>
        <w:gridCol w:w="1791"/>
      </w:tblGrid>
      <w:tr w:rsidR="0088133B" w:rsidTr="000477CA">
        <w:tc>
          <w:tcPr>
            <w:tcW w:w="4248" w:type="dxa"/>
          </w:tcPr>
          <w:p w:rsidR="0088133B" w:rsidRDefault="0088133B" w:rsidP="000477CA">
            <w:pPr>
              <w:pStyle w:val="NoSpacing"/>
              <w:jc w:val="center"/>
              <w:rPr>
                <w:rFonts w:ascii="Arial" w:hAnsi="Arial" w:cs="Arial"/>
                <w:sz w:val="24"/>
                <w:szCs w:val="24"/>
              </w:rPr>
            </w:pPr>
            <w:r>
              <w:rPr>
                <w:rFonts w:ascii="Arial" w:hAnsi="Arial" w:cs="Arial"/>
                <w:sz w:val="24"/>
                <w:szCs w:val="24"/>
              </w:rPr>
              <w:t>Record Type</w:t>
            </w:r>
          </w:p>
        </w:tc>
        <w:tc>
          <w:tcPr>
            <w:tcW w:w="2410" w:type="dxa"/>
          </w:tcPr>
          <w:p w:rsidR="0088133B" w:rsidRDefault="0088133B" w:rsidP="000477CA">
            <w:pPr>
              <w:pStyle w:val="NoSpacing"/>
              <w:jc w:val="center"/>
              <w:rPr>
                <w:rFonts w:ascii="Arial" w:hAnsi="Arial" w:cs="Arial"/>
                <w:sz w:val="24"/>
                <w:szCs w:val="24"/>
              </w:rPr>
            </w:pPr>
            <w:r>
              <w:rPr>
                <w:rFonts w:ascii="Arial" w:hAnsi="Arial" w:cs="Arial"/>
                <w:sz w:val="24"/>
                <w:szCs w:val="24"/>
              </w:rPr>
              <w:t>Retention Period</w:t>
            </w:r>
          </w:p>
        </w:tc>
        <w:tc>
          <w:tcPr>
            <w:tcW w:w="1791" w:type="dxa"/>
          </w:tcPr>
          <w:p w:rsidR="0088133B" w:rsidRDefault="0088133B" w:rsidP="000477CA">
            <w:pPr>
              <w:pStyle w:val="NoSpacing"/>
              <w:jc w:val="center"/>
              <w:rPr>
                <w:rFonts w:ascii="Arial" w:hAnsi="Arial" w:cs="Arial"/>
                <w:sz w:val="24"/>
                <w:szCs w:val="24"/>
              </w:rPr>
            </w:pPr>
            <w:r>
              <w:rPr>
                <w:rFonts w:ascii="Arial" w:hAnsi="Arial" w:cs="Arial"/>
                <w:sz w:val="24"/>
                <w:szCs w:val="24"/>
              </w:rPr>
              <w:t>Document Type</w:t>
            </w:r>
          </w:p>
        </w:tc>
      </w:tr>
      <w:tr w:rsidR="0088133B" w:rsidTr="000477CA">
        <w:tc>
          <w:tcPr>
            <w:tcW w:w="4248" w:type="dxa"/>
          </w:tcPr>
          <w:p w:rsidR="0088133B" w:rsidRDefault="0088133B" w:rsidP="0088133B">
            <w:pPr>
              <w:pStyle w:val="NoSpacing"/>
              <w:rPr>
                <w:rFonts w:ascii="Arial" w:hAnsi="Arial" w:cs="Arial"/>
                <w:sz w:val="24"/>
                <w:szCs w:val="24"/>
              </w:rPr>
            </w:pPr>
            <w:r>
              <w:rPr>
                <w:rFonts w:ascii="Arial" w:hAnsi="Arial" w:cs="Arial"/>
                <w:sz w:val="24"/>
                <w:szCs w:val="24"/>
              </w:rPr>
              <w:t>Correspondence, Property Deeds, Assessments, Licenses, Rights of Way</w:t>
            </w:r>
          </w:p>
        </w:tc>
        <w:tc>
          <w:tcPr>
            <w:tcW w:w="2410" w:type="dxa"/>
          </w:tcPr>
          <w:p w:rsidR="0088133B" w:rsidRDefault="0088133B" w:rsidP="000477CA">
            <w:pPr>
              <w:pStyle w:val="NoSpacing"/>
              <w:jc w:val="both"/>
              <w:rPr>
                <w:rFonts w:ascii="Arial" w:hAnsi="Arial" w:cs="Arial"/>
                <w:sz w:val="24"/>
                <w:szCs w:val="24"/>
              </w:rPr>
            </w:pPr>
            <w:r>
              <w:rPr>
                <w:rFonts w:ascii="Arial" w:hAnsi="Arial" w:cs="Arial"/>
                <w:sz w:val="24"/>
                <w:szCs w:val="24"/>
              </w:rPr>
              <w:t>Permanent</w:t>
            </w:r>
          </w:p>
        </w:tc>
        <w:tc>
          <w:tcPr>
            <w:tcW w:w="1791" w:type="dxa"/>
          </w:tcPr>
          <w:p w:rsidR="0088133B" w:rsidRDefault="0088133B" w:rsidP="0088133B">
            <w:pPr>
              <w:pStyle w:val="NoSpacing"/>
              <w:jc w:val="both"/>
              <w:rPr>
                <w:rFonts w:ascii="Arial" w:hAnsi="Arial" w:cs="Arial"/>
                <w:sz w:val="24"/>
                <w:szCs w:val="24"/>
              </w:rPr>
            </w:pPr>
            <w:r>
              <w:rPr>
                <w:rFonts w:ascii="Arial" w:hAnsi="Arial" w:cs="Arial"/>
                <w:sz w:val="24"/>
                <w:szCs w:val="24"/>
              </w:rPr>
              <w:t>Doc – 1</w:t>
            </w:r>
          </w:p>
        </w:tc>
      </w:tr>
      <w:tr w:rsidR="0088133B" w:rsidTr="000477CA">
        <w:tc>
          <w:tcPr>
            <w:tcW w:w="4248" w:type="dxa"/>
          </w:tcPr>
          <w:p w:rsidR="0088133B" w:rsidRDefault="0088133B" w:rsidP="0088133B">
            <w:pPr>
              <w:pStyle w:val="NoSpacing"/>
              <w:rPr>
                <w:rFonts w:ascii="Arial" w:hAnsi="Arial" w:cs="Arial"/>
                <w:sz w:val="24"/>
                <w:szCs w:val="24"/>
              </w:rPr>
            </w:pPr>
            <w:r>
              <w:rPr>
                <w:rFonts w:ascii="Arial" w:hAnsi="Arial" w:cs="Arial"/>
                <w:sz w:val="24"/>
                <w:szCs w:val="24"/>
              </w:rPr>
              <w:t>Original Purchase / Sale Deeds</w:t>
            </w:r>
          </w:p>
        </w:tc>
        <w:tc>
          <w:tcPr>
            <w:tcW w:w="2410" w:type="dxa"/>
          </w:tcPr>
          <w:p w:rsidR="0088133B" w:rsidRDefault="0088133B" w:rsidP="000477CA">
            <w:pPr>
              <w:pStyle w:val="NoSpacing"/>
              <w:jc w:val="both"/>
              <w:rPr>
                <w:rFonts w:ascii="Arial" w:hAnsi="Arial" w:cs="Arial"/>
                <w:sz w:val="24"/>
                <w:szCs w:val="24"/>
              </w:rPr>
            </w:pPr>
            <w:r>
              <w:rPr>
                <w:rFonts w:ascii="Arial" w:hAnsi="Arial" w:cs="Arial"/>
                <w:sz w:val="24"/>
                <w:szCs w:val="24"/>
              </w:rPr>
              <w:t>Permanent</w:t>
            </w:r>
          </w:p>
        </w:tc>
        <w:tc>
          <w:tcPr>
            <w:tcW w:w="1791" w:type="dxa"/>
          </w:tcPr>
          <w:p w:rsidR="0088133B" w:rsidRDefault="0088133B" w:rsidP="0088133B">
            <w:pPr>
              <w:pStyle w:val="NoSpacing"/>
              <w:jc w:val="both"/>
              <w:rPr>
                <w:rFonts w:ascii="Arial" w:hAnsi="Arial" w:cs="Arial"/>
                <w:sz w:val="24"/>
                <w:szCs w:val="24"/>
              </w:rPr>
            </w:pPr>
            <w:r>
              <w:rPr>
                <w:rFonts w:ascii="Arial" w:hAnsi="Arial" w:cs="Arial"/>
                <w:sz w:val="24"/>
                <w:szCs w:val="24"/>
              </w:rPr>
              <w:t>Doc – 1</w:t>
            </w:r>
          </w:p>
        </w:tc>
      </w:tr>
      <w:tr w:rsidR="0088133B" w:rsidTr="000477CA">
        <w:tc>
          <w:tcPr>
            <w:tcW w:w="4248" w:type="dxa"/>
          </w:tcPr>
          <w:p w:rsidR="0088133B" w:rsidRDefault="0088133B" w:rsidP="000477CA">
            <w:pPr>
              <w:pStyle w:val="NoSpacing"/>
              <w:rPr>
                <w:rFonts w:ascii="Arial" w:hAnsi="Arial" w:cs="Arial"/>
                <w:sz w:val="24"/>
                <w:szCs w:val="24"/>
              </w:rPr>
            </w:pPr>
            <w:r>
              <w:rPr>
                <w:rFonts w:ascii="Arial" w:hAnsi="Arial" w:cs="Arial"/>
                <w:sz w:val="24"/>
                <w:szCs w:val="24"/>
              </w:rPr>
              <w:t>Original Lease Agreements</w:t>
            </w:r>
          </w:p>
        </w:tc>
        <w:tc>
          <w:tcPr>
            <w:tcW w:w="2410" w:type="dxa"/>
          </w:tcPr>
          <w:p w:rsidR="0088133B" w:rsidRDefault="0088133B" w:rsidP="000477CA">
            <w:pPr>
              <w:pStyle w:val="NoSpacing"/>
              <w:jc w:val="both"/>
              <w:rPr>
                <w:rFonts w:ascii="Arial" w:hAnsi="Arial" w:cs="Arial"/>
                <w:sz w:val="24"/>
                <w:szCs w:val="24"/>
              </w:rPr>
            </w:pPr>
            <w:r>
              <w:rPr>
                <w:rFonts w:ascii="Arial" w:hAnsi="Arial" w:cs="Arial"/>
                <w:sz w:val="24"/>
                <w:szCs w:val="24"/>
              </w:rPr>
              <w:t>3 years after expiration of the lease</w:t>
            </w:r>
          </w:p>
        </w:tc>
        <w:tc>
          <w:tcPr>
            <w:tcW w:w="1791" w:type="dxa"/>
          </w:tcPr>
          <w:p w:rsidR="0088133B" w:rsidRDefault="0088133B" w:rsidP="0088133B">
            <w:pPr>
              <w:pStyle w:val="NoSpacing"/>
              <w:jc w:val="both"/>
              <w:rPr>
                <w:rFonts w:ascii="Arial" w:hAnsi="Arial" w:cs="Arial"/>
                <w:sz w:val="24"/>
                <w:szCs w:val="24"/>
              </w:rPr>
            </w:pPr>
            <w:r>
              <w:rPr>
                <w:rFonts w:ascii="Arial" w:hAnsi="Arial" w:cs="Arial"/>
                <w:sz w:val="24"/>
                <w:szCs w:val="24"/>
              </w:rPr>
              <w:t>Doc – 6</w:t>
            </w:r>
          </w:p>
        </w:tc>
      </w:tr>
    </w:tbl>
    <w:p w:rsidR="0088133B" w:rsidRDefault="0088133B" w:rsidP="0088133B">
      <w:pPr>
        <w:pStyle w:val="NoSpacing"/>
        <w:ind w:left="567" w:hanging="567"/>
        <w:jc w:val="both"/>
        <w:rPr>
          <w:rFonts w:ascii="Arial" w:hAnsi="Arial" w:cs="Arial"/>
          <w:b/>
          <w:sz w:val="24"/>
          <w:szCs w:val="24"/>
        </w:rPr>
      </w:pPr>
    </w:p>
    <w:p w:rsidR="0088133B" w:rsidRDefault="00635254" w:rsidP="0088133B">
      <w:pPr>
        <w:pStyle w:val="NoSpacing"/>
        <w:ind w:left="567" w:hanging="567"/>
        <w:jc w:val="both"/>
        <w:rPr>
          <w:rFonts w:ascii="Arial" w:hAnsi="Arial" w:cs="Arial"/>
          <w:b/>
          <w:sz w:val="24"/>
          <w:szCs w:val="24"/>
        </w:rPr>
      </w:pPr>
      <w:r w:rsidRPr="00E412C2">
        <w:rPr>
          <w:rFonts w:ascii="Arial" w:hAnsi="Arial" w:cs="Arial"/>
          <w:b/>
          <w:sz w:val="24"/>
          <w:szCs w:val="24"/>
        </w:rPr>
        <w:t>Responsibility:</w:t>
      </w:r>
      <w:r w:rsidR="0088133B" w:rsidRPr="00E412C2">
        <w:rPr>
          <w:rFonts w:ascii="Arial" w:hAnsi="Arial" w:cs="Arial"/>
          <w:b/>
          <w:sz w:val="24"/>
          <w:szCs w:val="24"/>
        </w:rPr>
        <w:t xml:space="preserve"> </w:t>
      </w:r>
      <w:r w:rsidR="0088133B">
        <w:rPr>
          <w:rFonts w:ascii="Arial" w:hAnsi="Arial" w:cs="Arial"/>
          <w:b/>
          <w:sz w:val="24"/>
          <w:szCs w:val="24"/>
        </w:rPr>
        <w:t xml:space="preserve">LEGAL AND SECRETARIAL DEPARTMENT </w:t>
      </w:r>
    </w:p>
    <w:p w:rsidR="0088133B" w:rsidRDefault="0088133B" w:rsidP="0088133B">
      <w:pPr>
        <w:pStyle w:val="NoSpacing"/>
        <w:ind w:left="567" w:hanging="567"/>
        <w:jc w:val="both"/>
        <w:rPr>
          <w:rFonts w:ascii="Arial" w:hAnsi="Arial" w:cs="Arial"/>
          <w:b/>
          <w:sz w:val="24"/>
          <w:szCs w:val="24"/>
        </w:rPr>
      </w:pPr>
    </w:p>
    <w:p w:rsidR="0088133B" w:rsidRDefault="0088133B">
      <w:pPr>
        <w:rPr>
          <w:rFonts w:ascii="Arial" w:hAnsi="Arial" w:cs="Arial"/>
          <w:b/>
          <w:sz w:val="24"/>
          <w:szCs w:val="24"/>
        </w:rPr>
      </w:pPr>
      <w:r>
        <w:rPr>
          <w:rFonts w:ascii="Arial" w:hAnsi="Arial" w:cs="Arial"/>
          <w:b/>
          <w:sz w:val="24"/>
          <w:szCs w:val="24"/>
        </w:rPr>
        <w:br w:type="page"/>
      </w:r>
    </w:p>
    <w:p w:rsidR="0088133B" w:rsidRDefault="0088133B" w:rsidP="0088133B">
      <w:pPr>
        <w:pStyle w:val="NoSpacing"/>
        <w:ind w:left="567" w:hanging="567"/>
        <w:jc w:val="both"/>
        <w:rPr>
          <w:rFonts w:ascii="Arial" w:hAnsi="Arial" w:cs="Arial"/>
          <w:b/>
          <w:sz w:val="24"/>
          <w:szCs w:val="24"/>
        </w:rPr>
      </w:pPr>
      <w:r>
        <w:rPr>
          <w:rFonts w:ascii="Arial" w:hAnsi="Arial" w:cs="Arial"/>
          <w:b/>
          <w:sz w:val="24"/>
          <w:szCs w:val="24"/>
        </w:rPr>
        <w:lastRenderedPageBreak/>
        <w:t>8. Payroll Records</w:t>
      </w:r>
    </w:p>
    <w:p w:rsidR="0088133B" w:rsidRDefault="0088133B" w:rsidP="0088133B">
      <w:pPr>
        <w:pStyle w:val="NoSpacing"/>
        <w:ind w:left="567" w:hanging="567"/>
        <w:jc w:val="both"/>
        <w:rPr>
          <w:rFonts w:ascii="Arial" w:hAnsi="Arial" w:cs="Arial"/>
          <w:sz w:val="24"/>
          <w:szCs w:val="24"/>
        </w:rPr>
      </w:pPr>
    </w:p>
    <w:tbl>
      <w:tblPr>
        <w:tblStyle w:val="TableGrid"/>
        <w:tblW w:w="0" w:type="auto"/>
        <w:tblInd w:w="567" w:type="dxa"/>
        <w:tblLook w:val="04A0"/>
      </w:tblPr>
      <w:tblGrid>
        <w:gridCol w:w="4248"/>
        <w:gridCol w:w="2410"/>
        <w:gridCol w:w="1791"/>
      </w:tblGrid>
      <w:tr w:rsidR="0088133B" w:rsidTr="000477CA">
        <w:tc>
          <w:tcPr>
            <w:tcW w:w="4248" w:type="dxa"/>
          </w:tcPr>
          <w:p w:rsidR="0088133B" w:rsidRDefault="0088133B" w:rsidP="000477CA">
            <w:pPr>
              <w:pStyle w:val="NoSpacing"/>
              <w:jc w:val="center"/>
              <w:rPr>
                <w:rFonts w:ascii="Arial" w:hAnsi="Arial" w:cs="Arial"/>
                <w:sz w:val="24"/>
                <w:szCs w:val="24"/>
              </w:rPr>
            </w:pPr>
            <w:r>
              <w:rPr>
                <w:rFonts w:ascii="Arial" w:hAnsi="Arial" w:cs="Arial"/>
                <w:sz w:val="24"/>
                <w:szCs w:val="24"/>
              </w:rPr>
              <w:t>Record Type</w:t>
            </w:r>
          </w:p>
        </w:tc>
        <w:tc>
          <w:tcPr>
            <w:tcW w:w="2410" w:type="dxa"/>
          </w:tcPr>
          <w:p w:rsidR="0088133B" w:rsidRDefault="0088133B" w:rsidP="000477CA">
            <w:pPr>
              <w:pStyle w:val="NoSpacing"/>
              <w:jc w:val="center"/>
              <w:rPr>
                <w:rFonts w:ascii="Arial" w:hAnsi="Arial" w:cs="Arial"/>
                <w:sz w:val="24"/>
                <w:szCs w:val="24"/>
              </w:rPr>
            </w:pPr>
            <w:r>
              <w:rPr>
                <w:rFonts w:ascii="Arial" w:hAnsi="Arial" w:cs="Arial"/>
                <w:sz w:val="24"/>
                <w:szCs w:val="24"/>
              </w:rPr>
              <w:t>Retention Period</w:t>
            </w:r>
          </w:p>
        </w:tc>
        <w:tc>
          <w:tcPr>
            <w:tcW w:w="1791" w:type="dxa"/>
          </w:tcPr>
          <w:p w:rsidR="0088133B" w:rsidRDefault="0088133B" w:rsidP="000477CA">
            <w:pPr>
              <w:pStyle w:val="NoSpacing"/>
              <w:jc w:val="center"/>
              <w:rPr>
                <w:rFonts w:ascii="Arial" w:hAnsi="Arial" w:cs="Arial"/>
                <w:sz w:val="24"/>
                <w:szCs w:val="24"/>
              </w:rPr>
            </w:pPr>
            <w:r>
              <w:rPr>
                <w:rFonts w:ascii="Arial" w:hAnsi="Arial" w:cs="Arial"/>
                <w:sz w:val="24"/>
                <w:szCs w:val="24"/>
              </w:rPr>
              <w:t>Document Type</w:t>
            </w:r>
          </w:p>
        </w:tc>
      </w:tr>
      <w:tr w:rsidR="0088133B" w:rsidTr="000477CA">
        <w:tc>
          <w:tcPr>
            <w:tcW w:w="4248" w:type="dxa"/>
          </w:tcPr>
          <w:p w:rsidR="0088133B" w:rsidRDefault="00517298" w:rsidP="000477CA">
            <w:pPr>
              <w:pStyle w:val="NoSpacing"/>
              <w:rPr>
                <w:rFonts w:ascii="Arial" w:hAnsi="Arial" w:cs="Arial"/>
                <w:sz w:val="24"/>
                <w:szCs w:val="24"/>
              </w:rPr>
            </w:pPr>
            <w:r>
              <w:rPr>
                <w:rFonts w:ascii="Arial" w:hAnsi="Arial" w:cs="Arial"/>
                <w:sz w:val="24"/>
                <w:szCs w:val="24"/>
              </w:rPr>
              <w:t>Employee Deduction Authorization</w:t>
            </w:r>
          </w:p>
        </w:tc>
        <w:tc>
          <w:tcPr>
            <w:tcW w:w="2410" w:type="dxa"/>
          </w:tcPr>
          <w:p w:rsidR="0088133B" w:rsidRDefault="00517298" w:rsidP="00517298">
            <w:pPr>
              <w:pStyle w:val="NoSpacing"/>
              <w:rPr>
                <w:rFonts w:ascii="Arial" w:hAnsi="Arial" w:cs="Arial"/>
                <w:sz w:val="24"/>
                <w:szCs w:val="24"/>
              </w:rPr>
            </w:pPr>
            <w:r>
              <w:rPr>
                <w:rFonts w:ascii="Arial" w:hAnsi="Arial" w:cs="Arial"/>
                <w:sz w:val="24"/>
                <w:szCs w:val="24"/>
              </w:rPr>
              <w:t xml:space="preserve">3 years after termination of service of employment </w:t>
            </w:r>
          </w:p>
        </w:tc>
        <w:tc>
          <w:tcPr>
            <w:tcW w:w="1791" w:type="dxa"/>
          </w:tcPr>
          <w:p w:rsidR="0088133B" w:rsidRDefault="0088133B" w:rsidP="00517298">
            <w:pPr>
              <w:pStyle w:val="NoSpacing"/>
              <w:jc w:val="both"/>
              <w:rPr>
                <w:rFonts w:ascii="Arial" w:hAnsi="Arial" w:cs="Arial"/>
                <w:sz w:val="24"/>
                <w:szCs w:val="24"/>
              </w:rPr>
            </w:pPr>
            <w:r>
              <w:rPr>
                <w:rFonts w:ascii="Arial" w:hAnsi="Arial" w:cs="Arial"/>
                <w:sz w:val="24"/>
                <w:szCs w:val="24"/>
              </w:rPr>
              <w:t xml:space="preserve">Doc – </w:t>
            </w:r>
            <w:r w:rsidR="00517298">
              <w:rPr>
                <w:rFonts w:ascii="Arial" w:hAnsi="Arial" w:cs="Arial"/>
                <w:sz w:val="24"/>
                <w:szCs w:val="24"/>
              </w:rPr>
              <w:t>6</w:t>
            </w:r>
          </w:p>
        </w:tc>
      </w:tr>
      <w:tr w:rsidR="0088133B" w:rsidTr="000477CA">
        <w:tc>
          <w:tcPr>
            <w:tcW w:w="4248" w:type="dxa"/>
          </w:tcPr>
          <w:p w:rsidR="0088133B" w:rsidRDefault="00517298" w:rsidP="00517298">
            <w:pPr>
              <w:pStyle w:val="NoSpacing"/>
              <w:rPr>
                <w:rFonts w:ascii="Arial" w:hAnsi="Arial" w:cs="Arial"/>
                <w:sz w:val="24"/>
                <w:szCs w:val="24"/>
              </w:rPr>
            </w:pPr>
            <w:r>
              <w:rPr>
                <w:rFonts w:ascii="Arial" w:hAnsi="Arial" w:cs="Arial"/>
                <w:sz w:val="24"/>
                <w:szCs w:val="24"/>
              </w:rPr>
              <w:t>Payroll Deductions</w:t>
            </w:r>
          </w:p>
        </w:tc>
        <w:tc>
          <w:tcPr>
            <w:tcW w:w="2410" w:type="dxa"/>
          </w:tcPr>
          <w:p w:rsidR="0088133B" w:rsidRDefault="00517298" w:rsidP="00517298">
            <w:pPr>
              <w:pStyle w:val="NoSpacing"/>
              <w:rPr>
                <w:rFonts w:ascii="Arial" w:hAnsi="Arial" w:cs="Arial"/>
                <w:sz w:val="24"/>
                <w:szCs w:val="24"/>
              </w:rPr>
            </w:pPr>
            <w:r>
              <w:rPr>
                <w:rFonts w:ascii="Arial" w:hAnsi="Arial" w:cs="Arial"/>
                <w:sz w:val="24"/>
                <w:szCs w:val="24"/>
              </w:rPr>
              <w:t xml:space="preserve">3 years after termination of service of employment </w:t>
            </w:r>
          </w:p>
        </w:tc>
        <w:tc>
          <w:tcPr>
            <w:tcW w:w="1791" w:type="dxa"/>
          </w:tcPr>
          <w:p w:rsidR="0088133B" w:rsidRDefault="0088133B" w:rsidP="000477CA">
            <w:pPr>
              <w:pStyle w:val="NoSpacing"/>
              <w:jc w:val="both"/>
              <w:rPr>
                <w:rFonts w:ascii="Arial" w:hAnsi="Arial" w:cs="Arial"/>
                <w:sz w:val="24"/>
                <w:szCs w:val="24"/>
              </w:rPr>
            </w:pPr>
            <w:r>
              <w:rPr>
                <w:rFonts w:ascii="Arial" w:hAnsi="Arial" w:cs="Arial"/>
                <w:sz w:val="24"/>
                <w:szCs w:val="24"/>
              </w:rPr>
              <w:t xml:space="preserve">Doc – </w:t>
            </w:r>
            <w:r w:rsidR="00517298">
              <w:rPr>
                <w:rFonts w:ascii="Arial" w:hAnsi="Arial" w:cs="Arial"/>
                <w:sz w:val="24"/>
                <w:szCs w:val="24"/>
              </w:rPr>
              <w:t>6</w:t>
            </w:r>
          </w:p>
        </w:tc>
      </w:tr>
      <w:tr w:rsidR="00517298" w:rsidTr="000477CA">
        <w:tc>
          <w:tcPr>
            <w:tcW w:w="4248" w:type="dxa"/>
          </w:tcPr>
          <w:p w:rsidR="00517298" w:rsidRDefault="00517298" w:rsidP="00517298">
            <w:pPr>
              <w:pStyle w:val="NoSpacing"/>
              <w:rPr>
                <w:rFonts w:ascii="Arial" w:hAnsi="Arial" w:cs="Arial"/>
                <w:sz w:val="24"/>
                <w:szCs w:val="24"/>
              </w:rPr>
            </w:pPr>
            <w:r>
              <w:rPr>
                <w:rFonts w:ascii="Arial" w:hAnsi="Arial" w:cs="Arial"/>
                <w:sz w:val="24"/>
                <w:szCs w:val="24"/>
              </w:rPr>
              <w:t xml:space="preserve">Labour Distribution Cost Records including details regarding gratuity and </w:t>
            </w:r>
            <w:proofErr w:type="spellStart"/>
            <w:r>
              <w:rPr>
                <w:rFonts w:ascii="Arial" w:hAnsi="Arial" w:cs="Arial"/>
                <w:sz w:val="24"/>
                <w:szCs w:val="24"/>
              </w:rPr>
              <w:t>retiral</w:t>
            </w:r>
            <w:proofErr w:type="spellEnd"/>
            <w:r>
              <w:rPr>
                <w:rFonts w:ascii="Arial" w:hAnsi="Arial" w:cs="Arial"/>
                <w:sz w:val="24"/>
                <w:szCs w:val="24"/>
              </w:rPr>
              <w:t xml:space="preserve"> disbursements</w:t>
            </w:r>
          </w:p>
        </w:tc>
        <w:tc>
          <w:tcPr>
            <w:tcW w:w="2410" w:type="dxa"/>
          </w:tcPr>
          <w:p w:rsidR="00517298" w:rsidRDefault="00517298" w:rsidP="00517298">
            <w:pPr>
              <w:pStyle w:val="NoSpacing"/>
              <w:rPr>
                <w:rFonts w:ascii="Arial" w:hAnsi="Arial" w:cs="Arial"/>
                <w:sz w:val="24"/>
                <w:szCs w:val="24"/>
              </w:rPr>
            </w:pPr>
            <w:r>
              <w:rPr>
                <w:rFonts w:ascii="Arial" w:hAnsi="Arial" w:cs="Arial"/>
                <w:sz w:val="24"/>
                <w:szCs w:val="24"/>
              </w:rPr>
              <w:t xml:space="preserve">3 years after termination of service of employment </w:t>
            </w:r>
          </w:p>
        </w:tc>
        <w:tc>
          <w:tcPr>
            <w:tcW w:w="1791" w:type="dxa"/>
          </w:tcPr>
          <w:p w:rsidR="00517298" w:rsidRDefault="00517298" w:rsidP="000477CA">
            <w:pPr>
              <w:pStyle w:val="NoSpacing"/>
              <w:jc w:val="both"/>
              <w:rPr>
                <w:rFonts w:ascii="Arial" w:hAnsi="Arial" w:cs="Arial"/>
                <w:sz w:val="24"/>
                <w:szCs w:val="24"/>
              </w:rPr>
            </w:pPr>
            <w:r>
              <w:rPr>
                <w:rFonts w:ascii="Arial" w:hAnsi="Arial" w:cs="Arial"/>
                <w:sz w:val="24"/>
                <w:szCs w:val="24"/>
              </w:rPr>
              <w:t>Doc – 6</w:t>
            </w:r>
          </w:p>
        </w:tc>
      </w:tr>
      <w:tr w:rsidR="00517298" w:rsidTr="000477CA">
        <w:tc>
          <w:tcPr>
            <w:tcW w:w="4248" w:type="dxa"/>
          </w:tcPr>
          <w:p w:rsidR="00517298" w:rsidRDefault="00517298" w:rsidP="00517298">
            <w:pPr>
              <w:pStyle w:val="NoSpacing"/>
              <w:rPr>
                <w:rFonts w:ascii="Arial" w:hAnsi="Arial" w:cs="Arial"/>
                <w:sz w:val="24"/>
                <w:szCs w:val="24"/>
              </w:rPr>
            </w:pPr>
            <w:r>
              <w:rPr>
                <w:rFonts w:ascii="Arial" w:hAnsi="Arial" w:cs="Arial"/>
                <w:sz w:val="24"/>
                <w:szCs w:val="24"/>
              </w:rPr>
              <w:t>Payroll Registers (Gross and Net)</w:t>
            </w:r>
          </w:p>
        </w:tc>
        <w:tc>
          <w:tcPr>
            <w:tcW w:w="2410" w:type="dxa"/>
          </w:tcPr>
          <w:p w:rsidR="00517298" w:rsidRDefault="00517298" w:rsidP="00517298">
            <w:pPr>
              <w:pStyle w:val="NoSpacing"/>
              <w:rPr>
                <w:rFonts w:ascii="Arial" w:hAnsi="Arial" w:cs="Arial"/>
                <w:sz w:val="24"/>
                <w:szCs w:val="24"/>
              </w:rPr>
            </w:pPr>
            <w:r>
              <w:rPr>
                <w:rFonts w:ascii="Arial" w:hAnsi="Arial" w:cs="Arial"/>
                <w:sz w:val="24"/>
                <w:szCs w:val="24"/>
              </w:rPr>
              <w:t>3 years after termination of service of employment</w:t>
            </w:r>
          </w:p>
        </w:tc>
        <w:tc>
          <w:tcPr>
            <w:tcW w:w="1791" w:type="dxa"/>
          </w:tcPr>
          <w:p w:rsidR="00517298" w:rsidRDefault="00517298" w:rsidP="000477CA">
            <w:pPr>
              <w:pStyle w:val="NoSpacing"/>
              <w:jc w:val="both"/>
              <w:rPr>
                <w:rFonts w:ascii="Arial" w:hAnsi="Arial" w:cs="Arial"/>
                <w:sz w:val="24"/>
                <w:szCs w:val="24"/>
              </w:rPr>
            </w:pPr>
            <w:r>
              <w:rPr>
                <w:rFonts w:ascii="Arial" w:hAnsi="Arial" w:cs="Arial"/>
                <w:sz w:val="24"/>
                <w:szCs w:val="24"/>
              </w:rPr>
              <w:t>Doc – 6</w:t>
            </w:r>
          </w:p>
        </w:tc>
      </w:tr>
      <w:tr w:rsidR="00517298" w:rsidTr="000477CA">
        <w:tc>
          <w:tcPr>
            <w:tcW w:w="4248" w:type="dxa"/>
          </w:tcPr>
          <w:p w:rsidR="00517298" w:rsidRDefault="00517298" w:rsidP="00517298">
            <w:pPr>
              <w:pStyle w:val="NoSpacing"/>
              <w:rPr>
                <w:rFonts w:ascii="Arial" w:hAnsi="Arial" w:cs="Arial"/>
                <w:sz w:val="24"/>
                <w:szCs w:val="24"/>
              </w:rPr>
            </w:pPr>
            <w:r>
              <w:rPr>
                <w:rFonts w:ascii="Arial" w:hAnsi="Arial" w:cs="Arial"/>
                <w:sz w:val="24"/>
                <w:szCs w:val="24"/>
              </w:rPr>
              <w:t>Time Cards / Sheets</w:t>
            </w:r>
          </w:p>
        </w:tc>
        <w:tc>
          <w:tcPr>
            <w:tcW w:w="2410" w:type="dxa"/>
          </w:tcPr>
          <w:p w:rsidR="00517298" w:rsidRDefault="00517298" w:rsidP="00517298">
            <w:pPr>
              <w:pStyle w:val="NoSpacing"/>
              <w:rPr>
                <w:rFonts w:ascii="Arial" w:hAnsi="Arial" w:cs="Arial"/>
                <w:sz w:val="24"/>
                <w:szCs w:val="24"/>
              </w:rPr>
            </w:pPr>
            <w:r>
              <w:rPr>
                <w:rFonts w:ascii="Arial" w:hAnsi="Arial" w:cs="Arial"/>
                <w:sz w:val="24"/>
                <w:szCs w:val="24"/>
              </w:rPr>
              <w:t xml:space="preserve">2 years </w:t>
            </w:r>
          </w:p>
        </w:tc>
        <w:tc>
          <w:tcPr>
            <w:tcW w:w="1791" w:type="dxa"/>
          </w:tcPr>
          <w:p w:rsidR="00517298" w:rsidRDefault="00517298" w:rsidP="000477CA">
            <w:pPr>
              <w:pStyle w:val="NoSpacing"/>
              <w:jc w:val="both"/>
              <w:rPr>
                <w:rFonts w:ascii="Arial" w:hAnsi="Arial" w:cs="Arial"/>
                <w:sz w:val="24"/>
                <w:szCs w:val="24"/>
              </w:rPr>
            </w:pPr>
            <w:r>
              <w:rPr>
                <w:rFonts w:ascii="Arial" w:hAnsi="Arial" w:cs="Arial"/>
                <w:sz w:val="24"/>
                <w:szCs w:val="24"/>
              </w:rPr>
              <w:t>Doc – 6</w:t>
            </w:r>
          </w:p>
        </w:tc>
      </w:tr>
      <w:tr w:rsidR="00517298" w:rsidTr="000477CA">
        <w:tc>
          <w:tcPr>
            <w:tcW w:w="4248" w:type="dxa"/>
          </w:tcPr>
          <w:p w:rsidR="00517298" w:rsidRDefault="00517298" w:rsidP="00517298">
            <w:pPr>
              <w:pStyle w:val="NoSpacing"/>
              <w:rPr>
                <w:rFonts w:ascii="Arial" w:hAnsi="Arial" w:cs="Arial"/>
                <w:sz w:val="24"/>
                <w:szCs w:val="24"/>
              </w:rPr>
            </w:pPr>
            <w:r>
              <w:rPr>
                <w:rFonts w:ascii="Arial" w:hAnsi="Arial" w:cs="Arial"/>
                <w:sz w:val="24"/>
                <w:szCs w:val="24"/>
              </w:rPr>
              <w:t>Unclaimed Wage Records</w:t>
            </w:r>
          </w:p>
        </w:tc>
        <w:tc>
          <w:tcPr>
            <w:tcW w:w="2410" w:type="dxa"/>
          </w:tcPr>
          <w:p w:rsidR="00517298" w:rsidRDefault="00517298" w:rsidP="00517298">
            <w:pPr>
              <w:pStyle w:val="NoSpacing"/>
              <w:rPr>
                <w:rFonts w:ascii="Arial" w:hAnsi="Arial" w:cs="Arial"/>
                <w:sz w:val="24"/>
                <w:szCs w:val="24"/>
              </w:rPr>
            </w:pPr>
            <w:r>
              <w:rPr>
                <w:rFonts w:ascii="Arial" w:hAnsi="Arial" w:cs="Arial"/>
                <w:sz w:val="24"/>
                <w:szCs w:val="24"/>
              </w:rPr>
              <w:t>3 years</w:t>
            </w:r>
          </w:p>
        </w:tc>
        <w:tc>
          <w:tcPr>
            <w:tcW w:w="1791" w:type="dxa"/>
          </w:tcPr>
          <w:p w:rsidR="00517298" w:rsidRDefault="00517298" w:rsidP="000477CA">
            <w:pPr>
              <w:pStyle w:val="NoSpacing"/>
              <w:jc w:val="both"/>
              <w:rPr>
                <w:rFonts w:ascii="Arial" w:hAnsi="Arial" w:cs="Arial"/>
                <w:sz w:val="24"/>
                <w:szCs w:val="24"/>
              </w:rPr>
            </w:pPr>
            <w:r>
              <w:rPr>
                <w:rFonts w:ascii="Arial" w:hAnsi="Arial" w:cs="Arial"/>
                <w:sz w:val="24"/>
                <w:szCs w:val="24"/>
              </w:rPr>
              <w:t>Doc – 6</w:t>
            </w:r>
          </w:p>
        </w:tc>
      </w:tr>
      <w:tr w:rsidR="00517298" w:rsidTr="000477CA">
        <w:tc>
          <w:tcPr>
            <w:tcW w:w="4248" w:type="dxa"/>
          </w:tcPr>
          <w:p w:rsidR="00517298" w:rsidRDefault="00517298" w:rsidP="00517298">
            <w:pPr>
              <w:pStyle w:val="NoSpacing"/>
              <w:rPr>
                <w:rFonts w:ascii="Arial" w:hAnsi="Arial" w:cs="Arial"/>
                <w:sz w:val="24"/>
                <w:szCs w:val="24"/>
              </w:rPr>
            </w:pPr>
            <w:r>
              <w:rPr>
                <w:rFonts w:ascii="Arial" w:hAnsi="Arial" w:cs="Arial"/>
                <w:sz w:val="24"/>
                <w:szCs w:val="24"/>
              </w:rPr>
              <w:t>Leave Records</w:t>
            </w:r>
          </w:p>
        </w:tc>
        <w:tc>
          <w:tcPr>
            <w:tcW w:w="2410" w:type="dxa"/>
          </w:tcPr>
          <w:p w:rsidR="00517298" w:rsidRDefault="00517298" w:rsidP="00517298">
            <w:pPr>
              <w:pStyle w:val="NoSpacing"/>
              <w:rPr>
                <w:rFonts w:ascii="Arial" w:hAnsi="Arial" w:cs="Arial"/>
                <w:sz w:val="24"/>
                <w:szCs w:val="24"/>
              </w:rPr>
            </w:pPr>
            <w:r>
              <w:rPr>
                <w:rFonts w:ascii="Arial" w:hAnsi="Arial" w:cs="Arial"/>
                <w:sz w:val="24"/>
                <w:szCs w:val="24"/>
              </w:rPr>
              <w:t>2 years after the relevant period</w:t>
            </w:r>
          </w:p>
        </w:tc>
        <w:tc>
          <w:tcPr>
            <w:tcW w:w="1791" w:type="dxa"/>
          </w:tcPr>
          <w:p w:rsidR="00517298" w:rsidRDefault="00517298" w:rsidP="000477CA">
            <w:pPr>
              <w:pStyle w:val="NoSpacing"/>
              <w:jc w:val="both"/>
              <w:rPr>
                <w:rFonts w:ascii="Arial" w:hAnsi="Arial" w:cs="Arial"/>
                <w:sz w:val="24"/>
                <w:szCs w:val="24"/>
              </w:rPr>
            </w:pPr>
            <w:r>
              <w:rPr>
                <w:rFonts w:ascii="Arial" w:hAnsi="Arial" w:cs="Arial"/>
                <w:sz w:val="24"/>
                <w:szCs w:val="24"/>
              </w:rPr>
              <w:t>Doc - 6</w:t>
            </w:r>
          </w:p>
        </w:tc>
      </w:tr>
    </w:tbl>
    <w:p w:rsidR="0088133B" w:rsidRDefault="0088133B" w:rsidP="0088133B">
      <w:pPr>
        <w:pStyle w:val="NoSpacing"/>
        <w:ind w:left="567" w:hanging="567"/>
        <w:jc w:val="both"/>
        <w:rPr>
          <w:rFonts w:ascii="Arial" w:hAnsi="Arial" w:cs="Arial"/>
          <w:b/>
          <w:sz w:val="24"/>
          <w:szCs w:val="24"/>
        </w:rPr>
      </w:pPr>
    </w:p>
    <w:p w:rsidR="00517298" w:rsidRDefault="00635254" w:rsidP="00517298">
      <w:pPr>
        <w:pStyle w:val="NoSpacing"/>
        <w:ind w:left="567" w:hanging="567"/>
        <w:jc w:val="both"/>
        <w:rPr>
          <w:rFonts w:ascii="Arial" w:hAnsi="Arial" w:cs="Arial"/>
          <w:b/>
          <w:sz w:val="24"/>
          <w:szCs w:val="24"/>
        </w:rPr>
      </w:pPr>
      <w:r w:rsidRPr="00E412C2">
        <w:rPr>
          <w:rFonts w:ascii="Arial" w:hAnsi="Arial" w:cs="Arial"/>
          <w:b/>
          <w:sz w:val="24"/>
          <w:szCs w:val="24"/>
        </w:rPr>
        <w:t>Responsibility:</w:t>
      </w:r>
      <w:r w:rsidR="00517298" w:rsidRPr="00E412C2">
        <w:rPr>
          <w:rFonts w:ascii="Arial" w:hAnsi="Arial" w:cs="Arial"/>
          <w:b/>
          <w:sz w:val="24"/>
          <w:szCs w:val="24"/>
        </w:rPr>
        <w:t xml:space="preserve"> </w:t>
      </w:r>
      <w:r w:rsidR="00517298">
        <w:rPr>
          <w:rFonts w:ascii="Arial" w:hAnsi="Arial" w:cs="Arial"/>
          <w:b/>
          <w:sz w:val="24"/>
          <w:szCs w:val="24"/>
        </w:rPr>
        <w:t xml:space="preserve">HUMAN RESOURCES DEPARTMENT </w:t>
      </w:r>
    </w:p>
    <w:p w:rsidR="00517298" w:rsidRDefault="00517298" w:rsidP="00517298">
      <w:pPr>
        <w:pStyle w:val="NoSpacing"/>
        <w:jc w:val="both"/>
        <w:rPr>
          <w:rFonts w:ascii="Arial" w:hAnsi="Arial" w:cs="Arial"/>
          <w:b/>
          <w:sz w:val="24"/>
          <w:szCs w:val="24"/>
        </w:rPr>
      </w:pPr>
    </w:p>
    <w:p w:rsidR="00517298" w:rsidRPr="00517298" w:rsidRDefault="00517298" w:rsidP="00517298">
      <w:pPr>
        <w:pStyle w:val="NoSpacing"/>
        <w:jc w:val="both"/>
        <w:rPr>
          <w:rFonts w:ascii="Arial" w:hAnsi="Arial" w:cs="Arial"/>
          <w:b/>
          <w:sz w:val="24"/>
          <w:szCs w:val="24"/>
        </w:rPr>
      </w:pPr>
      <w:r>
        <w:rPr>
          <w:rFonts w:ascii="Arial" w:hAnsi="Arial" w:cs="Arial"/>
          <w:b/>
          <w:sz w:val="24"/>
          <w:szCs w:val="24"/>
        </w:rPr>
        <w:t xml:space="preserve">9. </w:t>
      </w:r>
      <w:r w:rsidRPr="00517298">
        <w:rPr>
          <w:rFonts w:ascii="Arial" w:hAnsi="Arial" w:cs="Arial"/>
          <w:b/>
          <w:sz w:val="24"/>
          <w:szCs w:val="24"/>
        </w:rPr>
        <w:t xml:space="preserve">Pension and </w:t>
      </w:r>
      <w:proofErr w:type="spellStart"/>
      <w:r w:rsidRPr="00517298">
        <w:rPr>
          <w:rFonts w:ascii="Arial" w:hAnsi="Arial" w:cs="Arial"/>
          <w:b/>
          <w:sz w:val="24"/>
          <w:szCs w:val="24"/>
        </w:rPr>
        <w:t>retiral</w:t>
      </w:r>
      <w:proofErr w:type="spellEnd"/>
      <w:r w:rsidRPr="00517298">
        <w:rPr>
          <w:rFonts w:ascii="Arial" w:hAnsi="Arial" w:cs="Arial"/>
          <w:b/>
          <w:sz w:val="24"/>
          <w:szCs w:val="24"/>
        </w:rPr>
        <w:t xml:space="preserve"> related Records</w:t>
      </w:r>
    </w:p>
    <w:p w:rsidR="00517298" w:rsidRDefault="00517298" w:rsidP="00517298">
      <w:pPr>
        <w:pStyle w:val="NoSpacing"/>
        <w:ind w:left="567" w:hanging="567"/>
        <w:jc w:val="both"/>
        <w:rPr>
          <w:rFonts w:ascii="Arial" w:hAnsi="Arial" w:cs="Arial"/>
          <w:sz w:val="24"/>
          <w:szCs w:val="24"/>
        </w:rPr>
      </w:pPr>
    </w:p>
    <w:tbl>
      <w:tblPr>
        <w:tblStyle w:val="TableGrid"/>
        <w:tblW w:w="0" w:type="auto"/>
        <w:tblInd w:w="567" w:type="dxa"/>
        <w:tblLook w:val="04A0"/>
      </w:tblPr>
      <w:tblGrid>
        <w:gridCol w:w="4248"/>
        <w:gridCol w:w="2410"/>
        <w:gridCol w:w="1791"/>
      </w:tblGrid>
      <w:tr w:rsidR="00517298" w:rsidTr="000477CA">
        <w:tc>
          <w:tcPr>
            <w:tcW w:w="4248" w:type="dxa"/>
          </w:tcPr>
          <w:p w:rsidR="00517298" w:rsidRDefault="00517298" w:rsidP="000477CA">
            <w:pPr>
              <w:pStyle w:val="NoSpacing"/>
              <w:jc w:val="center"/>
              <w:rPr>
                <w:rFonts w:ascii="Arial" w:hAnsi="Arial" w:cs="Arial"/>
                <w:sz w:val="24"/>
                <w:szCs w:val="24"/>
              </w:rPr>
            </w:pPr>
            <w:r>
              <w:rPr>
                <w:rFonts w:ascii="Arial" w:hAnsi="Arial" w:cs="Arial"/>
                <w:sz w:val="24"/>
                <w:szCs w:val="24"/>
              </w:rPr>
              <w:t>Record Type</w:t>
            </w:r>
          </w:p>
        </w:tc>
        <w:tc>
          <w:tcPr>
            <w:tcW w:w="2410" w:type="dxa"/>
          </w:tcPr>
          <w:p w:rsidR="00517298" w:rsidRDefault="00517298" w:rsidP="000477CA">
            <w:pPr>
              <w:pStyle w:val="NoSpacing"/>
              <w:jc w:val="center"/>
              <w:rPr>
                <w:rFonts w:ascii="Arial" w:hAnsi="Arial" w:cs="Arial"/>
                <w:sz w:val="24"/>
                <w:szCs w:val="24"/>
              </w:rPr>
            </w:pPr>
            <w:r>
              <w:rPr>
                <w:rFonts w:ascii="Arial" w:hAnsi="Arial" w:cs="Arial"/>
                <w:sz w:val="24"/>
                <w:szCs w:val="24"/>
              </w:rPr>
              <w:t>Retention Period</w:t>
            </w:r>
          </w:p>
        </w:tc>
        <w:tc>
          <w:tcPr>
            <w:tcW w:w="1791" w:type="dxa"/>
          </w:tcPr>
          <w:p w:rsidR="00517298" w:rsidRDefault="00517298" w:rsidP="000477CA">
            <w:pPr>
              <w:pStyle w:val="NoSpacing"/>
              <w:jc w:val="center"/>
              <w:rPr>
                <w:rFonts w:ascii="Arial" w:hAnsi="Arial" w:cs="Arial"/>
                <w:sz w:val="24"/>
                <w:szCs w:val="24"/>
              </w:rPr>
            </w:pPr>
            <w:r>
              <w:rPr>
                <w:rFonts w:ascii="Arial" w:hAnsi="Arial" w:cs="Arial"/>
                <w:sz w:val="24"/>
                <w:szCs w:val="24"/>
              </w:rPr>
              <w:t>Document Type</w:t>
            </w:r>
          </w:p>
        </w:tc>
      </w:tr>
      <w:tr w:rsidR="00517298" w:rsidTr="000477CA">
        <w:tc>
          <w:tcPr>
            <w:tcW w:w="4248" w:type="dxa"/>
          </w:tcPr>
          <w:p w:rsidR="00517298" w:rsidRDefault="00517298" w:rsidP="00517298">
            <w:pPr>
              <w:pStyle w:val="NoSpacing"/>
              <w:rPr>
                <w:rFonts w:ascii="Arial" w:hAnsi="Arial" w:cs="Arial"/>
                <w:sz w:val="24"/>
                <w:szCs w:val="24"/>
              </w:rPr>
            </w:pPr>
            <w:r>
              <w:rPr>
                <w:rFonts w:ascii="Arial" w:hAnsi="Arial" w:cs="Arial"/>
                <w:sz w:val="24"/>
                <w:szCs w:val="24"/>
              </w:rPr>
              <w:t>Retirement and Pension Records</w:t>
            </w:r>
          </w:p>
        </w:tc>
        <w:tc>
          <w:tcPr>
            <w:tcW w:w="2410" w:type="dxa"/>
          </w:tcPr>
          <w:p w:rsidR="00517298" w:rsidRDefault="00517298" w:rsidP="00517298">
            <w:pPr>
              <w:pStyle w:val="NoSpacing"/>
              <w:rPr>
                <w:rFonts w:ascii="Arial" w:hAnsi="Arial" w:cs="Arial"/>
                <w:sz w:val="24"/>
                <w:szCs w:val="24"/>
              </w:rPr>
            </w:pPr>
            <w:r>
              <w:rPr>
                <w:rFonts w:ascii="Arial" w:hAnsi="Arial" w:cs="Arial"/>
                <w:sz w:val="24"/>
                <w:szCs w:val="24"/>
              </w:rPr>
              <w:t xml:space="preserve">Permanent </w:t>
            </w:r>
          </w:p>
        </w:tc>
        <w:tc>
          <w:tcPr>
            <w:tcW w:w="1791" w:type="dxa"/>
          </w:tcPr>
          <w:p w:rsidR="00517298" w:rsidRDefault="00517298" w:rsidP="00517298">
            <w:pPr>
              <w:pStyle w:val="NoSpacing"/>
              <w:jc w:val="both"/>
              <w:rPr>
                <w:rFonts w:ascii="Arial" w:hAnsi="Arial" w:cs="Arial"/>
                <w:sz w:val="24"/>
                <w:szCs w:val="24"/>
              </w:rPr>
            </w:pPr>
            <w:r>
              <w:rPr>
                <w:rFonts w:ascii="Arial" w:hAnsi="Arial" w:cs="Arial"/>
                <w:sz w:val="24"/>
                <w:szCs w:val="24"/>
              </w:rPr>
              <w:t>Doc – 1</w:t>
            </w:r>
          </w:p>
        </w:tc>
      </w:tr>
    </w:tbl>
    <w:p w:rsidR="00517298" w:rsidRDefault="00517298" w:rsidP="0088133B">
      <w:pPr>
        <w:pStyle w:val="NoSpacing"/>
        <w:ind w:left="567" w:hanging="567"/>
        <w:jc w:val="both"/>
        <w:rPr>
          <w:rFonts w:ascii="Arial" w:hAnsi="Arial" w:cs="Arial"/>
          <w:b/>
          <w:sz w:val="24"/>
          <w:szCs w:val="24"/>
        </w:rPr>
      </w:pPr>
    </w:p>
    <w:p w:rsidR="00517298" w:rsidRDefault="00635254" w:rsidP="00517298">
      <w:pPr>
        <w:pStyle w:val="NoSpacing"/>
        <w:ind w:left="567" w:hanging="567"/>
        <w:jc w:val="both"/>
        <w:rPr>
          <w:rFonts w:ascii="Arial" w:hAnsi="Arial" w:cs="Arial"/>
          <w:b/>
          <w:sz w:val="24"/>
          <w:szCs w:val="24"/>
        </w:rPr>
      </w:pPr>
      <w:r w:rsidRPr="00E412C2">
        <w:rPr>
          <w:rFonts w:ascii="Arial" w:hAnsi="Arial" w:cs="Arial"/>
          <w:b/>
          <w:sz w:val="24"/>
          <w:szCs w:val="24"/>
        </w:rPr>
        <w:t>Responsibility:</w:t>
      </w:r>
      <w:r w:rsidR="00517298" w:rsidRPr="00E412C2">
        <w:rPr>
          <w:rFonts w:ascii="Arial" w:hAnsi="Arial" w:cs="Arial"/>
          <w:b/>
          <w:sz w:val="24"/>
          <w:szCs w:val="24"/>
        </w:rPr>
        <w:t xml:space="preserve"> </w:t>
      </w:r>
      <w:r w:rsidR="00517298">
        <w:rPr>
          <w:rFonts w:ascii="Arial" w:hAnsi="Arial" w:cs="Arial"/>
          <w:b/>
          <w:sz w:val="24"/>
          <w:szCs w:val="24"/>
        </w:rPr>
        <w:t xml:space="preserve">HUMAN RESOURCES DEPARTMENT </w:t>
      </w:r>
    </w:p>
    <w:p w:rsidR="0088133B" w:rsidRDefault="0088133B" w:rsidP="0088133B">
      <w:pPr>
        <w:pStyle w:val="NoSpacing"/>
        <w:ind w:left="567" w:hanging="567"/>
        <w:jc w:val="both"/>
        <w:rPr>
          <w:rFonts w:ascii="Arial" w:hAnsi="Arial" w:cs="Arial"/>
          <w:b/>
          <w:sz w:val="24"/>
          <w:szCs w:val="24"/>
        </w:rPr>
      </w:pPr>
    </w:p>
    <w:p w:rsidR="004E115B" w:rsidRDefault="00517298" w:rsidP="004E115B">
      <w:pPr>
        <w:pStyle w:val="NoSpacing"/>
        <w:jc w:val="both"/>
        <w:rPr>
          <w:rFonts w:ascii="Arial" w:hAnsi="Arial" w:cs="Arial"/>
          <w:sz w:val="24"/>
          <w:szCs w:val="24"/>
        </w:rPr>
      </w:pPr>
      <w:r>
        <w:rPr>
          <w:rFonts w:ascii="Arial" w:hAnsi="Arial" w:cs="Arial"/>
          <w:b/>
          <w:sz w:val="24"/>
          <w:szCs w:val="24"/>
        </w:rPr>
        <w:t xml:space="preserve">10. </w:t>
      </w:r>
      <w:r w:rsidR="004E115B">
        <w:rPr>
          <w:rFonts w:ascii="Arial" w:hAnsi="Arial" w:cs="Arial"/>
          <w:b/>
          <w:sz w:val="24"/>
          <w:szCs w:val="24"/>
        </w:rPr>
        <w:t>Personnel and HR R</w:t>
      </w:r>
      <w:r w:rsidR="004E115B" w:rsidRPr="004E115B">
        <w:rPr>
          <w:rFonts w:ascii="Arial" w:hAnsi="Arial" w:cs="Arial"/>
          <w:b/>
          <w:sz w:val="24"/>
          <w:szCs w:val="24"/>
        </w:rPr>
        <w:t>ecords</w:t>
      </w:r>
    </w:p>
    <w:p w:rsidR="00517298" w:rsidRDefault="00517298" w:rsidP="0088133B">
      <w:pPr>
        <w:pStyle w:val="NoSpacing"/>
        <w:ind w:left="567" w:hanging="567"/>
        <w:jc w:val="both"/>
        <w:rPr>
          <w:rFonts w:ascii="Arial" w:hAnsi="Arial" w:cs="Arial"/>
          <w:b/>
          <w:sz w:val="24"/>
          <w:szCs w:val="24"/>
        </w:rPr>
      </w:pPr>
    </w:p>
    <w:p w:rsidR="004E115B" w:rsidRDefault="004E115B" w:rsidP="004E115B">
      <w:pPr>
        <w:pStyle w:val="NoSpacing"/>
        <w:ind w:left="567" w:hanging="567"/>
        <w:jc w:val="both"/>
        <w:rPr>
          <w:rFonts w:ascii="Arial" w:hAnsi="Arial" w:cs="Arial"/>
          <w:sz w:val="24"/>
          <w:szCs w:val="24"/>
        </w:rPr>
      </w:pPr>
    </w:p>
    <w:tbl>
      <w:tblPr>
        <w:tblStyle w:val="TableGrid"/>
        <w:tblW w:w="0" w:type="auto"/>
        <w:tblInd w:w="567" w:type="dxa"/>
        <w:tblLook w:val="04A0"/>
      </w:tblPr>
      <w:tblGrid>
        <w:gridCol w:w="4248"/>
        <w:gridCol w:w="2410"/>
        <w:gridCol w:w="1791"/>
      </w:tblGrid>
      <w:tr w:rsidR="004E115B" w:rsidTr="000477CA">
        <w:tc>
          <w:tcPr>
            <w:tcW w:w="4248" w:type="dxa"/>
          </w:tcPr>
          <w:p w:rsidR="004E115B" w:rsidRDefault="004E115B" w:rsidP="000477CA">
            <w:pPr>
              <w:pStyle w:val="NoSpacing"/>
              <w:jc w:val="center"/>
              <w:rPr>
                <w:rFonts w:ascii="Arial" w:hAnsi="Arial" w:cs="Arial"/>
                <w:sz w:val="24"/>
                <w:szCs w:val="24"/>
              </w:rPr>
            </w:pPr>
            <w:r>
              <w:rPr>
                <w:rFonts w:ascii="Arial" w:hAnsi="Arial" w:cs="Arial"/>
                <w:sz w:val="24"/>
                <w:szCs w:val="24"/>
              </w:rPr>
              <w:t>Record Type</w:t>
            </w:r>
          </w:p>
        </w:tc>
        <w:tc>
          <w:tcPr>
            <w:tcW w:w="2410" w:type="dxa"/>
          </w:tcPr>
          <w:p w:rsidR="004E115B" w:rsidRDefault="004E115B" w:rsidP="000477CA">
            <w:pPr>
              <w:pStyle w:val="NoSpacing"/>
              <w:jc w:val="center"/>
              <w:rPr>
                <w:rFonts w:ascii="Arial" w:hAnsi="Arial" w:cs="Arial"/>
                <w:sz w:val="24"/>
                <w:szCs w:val="24"/>
              </w:rPr>
            </w:pPr>
            <w:r>
              <w:rPr>
                <w:rFonts w:ascii="Arial" w:hAnsi="Arial" w:cs="Arial"/>
                <w:sz w:val="24"/>
                <w:szCs w:val="24"/>
              </w:rPr>
              <w:t>Retention Period</w:t>
            </w:r>
          </w:p>
        </w:tc>
        <w:tc>
          <w:tcPr>
            <w:tcW w:w="1791" w:type="dxa"/>
          </w:tcPr>
          <w:p w:rsidR="004E115B" w:rsidRDefault="004E115B" w:rsidP="000477CA">
            <w:pPr>
              <w:pStyle w:val="NoSpacing"/>
              <w:jc w:val="center"/>
              <w:rPr>
                <w:rFonts w:ascii="Arial" w:hAnsi="Arial" w:cs="Arial"/>
                <w:sz w:val="24"/>
                <w:szCs w:val="24"/>
              </w:rPr>
            </w:pPr>
            <w:r>
              <w:rPr>
                <w:rFonts w:ascii="Arial" w:hAnsi="Arial" w:cs="Arial"/>
                <w:sz w:val="24"/>
                <w:szCs w:val="24"/>
              </w:rPr>
              <w:t>Document Type</w:t>
            </w:r>
          </w:p>
        </w:tc>
      </w:tr>
      <w:tr w:rsidR="004E115B" w:rsidTr="000477CA">
        <w:tc>
          <w:tcPr>
            <w:tcW w:w="4248" w:type="dxa"/>
          </w:tcPr>
          <w:p w:rsidR="004E115B" w:rsidRDefault="004E115B" w:rsidP="004E115B">
            <w:pPr>
              <w:pStyle w:val="NoSpacing"/>
              <w:rPr>
                <w:rFonts w:ascii="Arial" w:hAnsi="Arial" w:cs="Arial"/>
                <w:sz w:val="24"/>
                <w:szCs w:val="24"/>
              </w:rPr>
            </w:pPr>
            <w:r>
              <w:rPr>
                <w:rFonts w:ascii="Arial" w:hAnsi="Arial" w:cs="Arial"/>
                <w:sz w:val="24"/>
                <w:szCs w:val="24"/>
              </w:rPr>
              <w:t xml:space="preserve">Personnel Files of individual employees </w:t>
            </w:r>
          </w:p>
        </w:tc>
        <w:tc>
          <w:tcPr>
            <w:tcW w:w="2410" w:type="dxa"/>
          </w:tcPr>
          <w:p w:rsidR="004E115B" w:rsidRDefault="004E115B" w:rsidP="000477CA">
            <w:pPr>
              <w:pStyle w:val="NoSpacing"/>
              <w:rPr>
                <w:rFonts w:ascii="Arial" w:hAnsi="Arial" w:cs="Arial"/>
                <w:sz w:val="24"/>
                <w:szCs w:val="24"/>
              </w:rPr>
            </w:pPr>
            <w:r>
              <w:rPr>
                <w:rFonts w:ascii="Arial" w:hAnsi="Arial" w:cs="Arial"/>
                <w:sz w:val="24"/>
                <w:szCs w:val="24"/>
              </w:rPr>
              <w:t xml:space="preserve">Permanent </w:t>
            </w:r>
          </w:p>
        </w:tc>
        <w:tc>
          <w:tcPr>
            <w:tcW w:w="1791" w:type="dxa"/>
          </w:tcPr>
          <w:p w:rsidR="004E115B" w:rsidRDefault="004E115B" w:rsidP="000477CA">
            <w:pPr>
              <w:pStyle w:val="NoSpacing"/>
              <w:jc w:val="both"/>
              <w:rPr>
                <w:rFonts w:ascii="Arial" w:hAnsi="Arial" w:cs="Arial"/>
                <w:sz w:val="24"/>
                <w:szCs w:val="24"/>
              </w:rPr>
            </w:pPr>
            <w:r>
              <w:rPr>
                <w:rFonts w:ascii="Arial" w:hAnsi="Arial" w:cs="Arial"/>
                <w:sz w:val="24"/>
                <w:szCs w:val="24"/>
              </w:rPr>
              <w:t>Doc – 1</w:t>
            </w:r>
          </w:p>
        </w:tc>
      </w:tr>
      <w:tr w:rsidR="004E115B" w:rsidTr="000477CA">
        <w:tc>
          <w:tcPr>
            <w:tcW w:w="4248" w:type="dxa"/>
          </w:tcPr>
          <w:p w:rsidR="004E115B" w:rsidRDefault="004E115B" w:rsidP="004E115B">
            <w:pPr>
              <w:pStyle w:val="NoSpacing"/>
              <w:rPr>
                <w:rFonts w:ascii="Arial" w:hAnsi="Arial" w:cs="Arial"/>
                <w:sz w:val="24"/>
                <w:szCs w:val="24"/>
              </w:rPr>
            </w:pPr>
            <w:r>
              <w:rPr>
                <w:rFonts w:ascii="Arial" w:hAnsi="Arial" w:cs="Arial"/>
                <w:sz w:val="24"/>
                <w:szCs w:val="24"/>
              </w:rPr>
              <w:t>Commission / Bonuses / Incentives / Awards</w:t>
            </w:r>
          </w:p>
        </w:tc>
        <w:tc>
          <w:tcPr>
            <w:tcW w:w="2410" w:type="dxa"/>
          </w:tcPr>
          <w:p w:rsidR="004E115B" w:rsidRDefault="004E115B" w:rsidP="000477CA">
            <w:pPr>
              <w:pStyle w:val="NoSpacing"/>
              <w:rPr>
                <w:rFonts w:ascii="Arial" w:hAnsi="Arial" w:cs="Arial"/>
                <w:sz w:val="24"/>
                <w:szCs w:val="24"/>
              </w:rPr>
            </w:pPr>
            <w:r>
              <w:rPr>
                <w:rFonts w:ascii="Arial" w:hAnsi="Arial" w:cs="Arial"/>
                <w:sz w:val="24"/>
                <w:szCs w:val="24"/>
              </w:rPr>
              <w:t>8 years</w:t>
            </w:r>
          </w:p>
        </w:tc>
        <w:tc>
          <w:tcPr>
            <w:tcW w:w="1791" w:type="dxa"/>
          </w:tcPr>
          <w:p w:rsidR="004E115B" w:rsidRDefault="004E115B" w:rsidP="000477CA">
            <w:pPr>
              <w:pStyle w:val="NoSpacing"/>
              <w:jc w:val="both"/>
              <w:rPr>
                <w:rFonts w:ascii="Arial" w:hAnsi="Arial" w:cs="Arial"/>
                <w:sz w:val="24"/>
                <w:szCs w:val="24"/>
              </w:rPr>
            </w:pPr>
            <w:r>
              <w:rPr>
                <w:rFonts w:ascii="Arial" w:hAnsi="Arial" w:cs="Arial"/>
                <w:sz w:val="24"/>
                <w:szCs w:val="24"/>
              </w:rPr>
              <w:t>Doc – 2</w:t>
            </w:r>
          </w:p>
        </w:tc>
      </w:tr>
      <w:tr w:rsidR="004E115B" w:rsidTr="000477CA">
        <w:tc>
          <w:tcPr>
            <w:tcW w:w="4248" w:type="dxa"/>
          </w:tcPr>
          <w:p w:rsidR="004E115B" w:rsidRDefault="004E115B" w:rsidP="004E115B">
            <w:pPr>
              <w:pStyle w:val="NoSpacing"/>
              <w:rPr>
                <w:rFonts w:ascii="Arial" w:hAnsi="Arial" w:cs="Arial"/>
                <w:sz w:val="24"/>
                <w:szCs w:val="24"/>
              </w:rPr>
            </w:pPr>
            <w:r>
              <w:rPr>
                <w:rFonts w:ascii="Arial" w:hAnsi="Arial" w:cs="Arial"/>
                <w:sz w:val="24"/>
                <w:szCs w:val="24"/>
              </w:rPr>
              <w:t>Employee Earnings Records</w:t>
            </w:r>
          </w:p>
        </w:tc>
        <w:tc>
          <w:tcPr>
            <w:tcW w:w="2410" w:type="dxa"/>
          </w:tcPr>
          <w:p w:rsidR="004E115B" w:rsidRDefault="004E115B" w:rsidP="000477CA">
            <w:pPr>
              <w:pStyle w:val="NoSpacing"/>
              <w:rPr>
                <w:rFonts w:ascii="Arial" w:hAnsi="Arial" w:cs="Arial"/>
                <w:sz w:val="24"/>
                <w:szCs w:val="24"/>
              </w:rPr>
            </w:pPr>
            <w:r>
              <w:rPr>
                <w:rFonts w:ascii="Arial" w:hAnsi="Arial" w:cs="Arial"/>
                <w:sz w:val="24"/>
                <w:szCs w:val="24"/>
              </w:rPr>
              <w:t>3 years after termination of service of employment</w:t>
            </w:r>
          </w:p>
        </w:tc>
        <w:tc>
          <w:tcPr>
            <w:tcW w:w="1791" w:type="dxa"/>
          </w:tcPr>
          <w:p w:rsidR="004E115B" w:rsidRDefault="004E115B" w:rsidP="000477CA">
            <w:pPr>
              <w:pStyle w:val="NoSpacing"/>
              <w:jc w:val="both"/>
              <w:rPr>
                <w:rFonts w:ascii="Arial" w:hAnsi="Arial" w:cs="Arial"/>
                <w:sz w:val="24"/>
                <w:szCs w:val="24"/>
              </w:rPr>
            </w:pPr>
            <w:r>
              <w:rPr>
                <w:rFonts w:ascii="Arial" w:hAnsi="Arial" w:cs="Arial"/>
                <w:sz w:val="24"/>
                <w:szCs w:val="24"/>
              </w:rPr>
              <w:t>Doc – 6</w:t>
            </w:r>
          </w:p>
        </w:tc>
      </w:tr>
      <w:tr w:rsidR="004E115B" w:rsidTr="000477CA">
        <w:tc>
          <w:tcPr>
            <w:tcW w:w="4248" w:type="dxa"/>
          </w:tcPr>
          <w:p w:rsidR="004E115B" w:rsidRDefault="004E115B" w:rsidP="004E115B">
            <w:pPr>
              <w:pStyle w:val="NoSpacing"/>
              <w:rPr>
                <w:rFonts w:ascii="Arial" w:hAnsi="Arial" w:cs="Arial"/>
                <w:sz w:val="24"/>
                <w:szCs w:val="24"/>
              </w:rPr>
            </w:pPr>
            <w:r>
              <w:rPr>
                <w:rFonts w:ascii="Arial" w:hAnsi="Arial" w:cs="Arial"/>
                <w:sz w:val="24"/>
                <w:szCs w:val="24"/>
              </w:rPr>
              <w:t xml:space="preserve">Employee Handbook &amp; Induction </w:t>
            </w:r>
            <w:r>
              <w:rPr>
                <w:rFonts w:ascii="Arial" w:hAnsi="Arial" w:cs="Arial"/>
                <w:sz w:val="24"/>
                <w:szCs w:val="24"/>
              </w:rPr>
              <w:lastRenderedPageBreak/>
              <w:t>Manual</w:t>
            </w:r>
          </w:p>
        </w:tc>
        <w:tc>
          <w:tcPr>
            <w:tcW w:w="2410" w:type="dxa"/>
          </w:tcPr>
          <w:p w:rsidR="004E115B" w:rsidRDefault="004E115B" w:rsidP="000477CA">
            <w:pPr>
              <w:pStyle w:val="NoSpacing"/>
              <w:rPr>
                <w:rFonts w:ascii="Arial" w:hAnsi="Arial" w:cs="Arial"/>
                <w:sz w:val="24"/>
                <w:szCs w:val="24"/>
              </w:rPr>
            </w:pPr>
            <w:r>
              <w:rPr>
                <w:rFonts w:ascii="Arial" w:hAnsi="Arial" w:cs="Arial"/>
                <w:sz w:val="24"/>
                <w:szCs w:val="24"/>
              </w:rPr>
              <w:lastRenderedPageBreak/>
              <w:t xml:space="preserve">Permanent </w:t>
            </w:r>
          </w:p>
        </w:tc>
        <w:tc>
          <w:tcPr>
            <w:tcW w:w="1791" w:type="dxa"/>
          </w:tcPr>
          <w:p w:rsidR="004E115B" w:rsidRDefault="004E115B" w:rsidP="000477CA">
            <w:pPr>
              <w:pStyle w:val="NoSpacing"/>
              <w:jc w:val="both"/>
              <w:rPr>
                <w:rFonts w:ascii="Arial" w:hAnsi="Arial" w:cs="Arial"/>
                <w:sz w:val="24"/>
                <w:szCs w:val="24"/>
              </w:rPr>
            </w:pPr>
            <w:r>
              <w:rPr>
                <w:rFonts w:ascii="Arial" w:hAnsi="Arial" w:cs="Arial"/>
                <w:sz w:val="24"/>
                <w:szCs w:val="24"/>
              </w:rPr>
              <w:t>Doc – 1</w:t>
            </w:r>
          </w:p>
        </w:tc>
      </w:tr>
      <w:tr w:rsidR="004E115B" w:rsidTr="000477CA">
        <w:tc>
          <w:tcPr>
            <w:tcW w:w="4248" w:type="dxa"/>
          </w:tcPr>
          <w:p w:rsidR="004E115B" w:rsidRDefault="004E115B" w:rsidP="004E115B">
            <w:pPr>
              <w:pStyle w:val="NoSpacing"/>
              <w:rPr>
                <w:rFonts w:ascii="Arial" w:hAnsi="Arial" w:cs="Arial"/>
                <w:sz w:val="24"/>
                <w:szCs w:val="24"/>
              </w:rPr>
            </w:pPr>
            <w:r>
              <w:rPr>
                <w:rFonts w:ascii="Arial" w:hAnsi="Arial" w:cs="Arial"/>
                <w:sz w:val="24"/>
                <w:szCs w:val="24"/>
              </w:rPr>
              <w:lastRenderedPageBreak/>
              <w:t>Employee Medical Records</w:t>
            </w:r>
          </w:p>
        </w:tc>
        <w:tc>
          <w:tcPr>
            <w:tcW w:w="2410" w:type="dxa"/>
          </w:tcPr>
          <w:p w:rsidR="004E115B" w:rsidRDefault="004E115B" w:rsidP="000477CA">
            <w:pPr>
              <w:pStyle w:val="NoSpacing"/>
              <w:rPr>
                <w:rFonts w:ascii="Arial" w:hAnsi="Arial" w:cs="Arial"/>
                <w:sz w:val="24"/>
                <w:szCs w:val="24"/>
              </w:rPr>
            </w:pPr>
            <w:r>
              <w:rPr>
                <w:rFonts w:ascii="Arial" w:hAnsi="Arial" w:cs="Arial"/>
                <w:sz w:val="24"/>
                <w:szCs w:val="24"/>
              </w:rPr>
              <w:t xml:space="preserve">3 years after termination of service of employment </w:t>
            </w:r>
          </w:p>
        </w:tc>
        <w:tc>
          <w:tcPr>
            <w:tcW w:w="1791" w:type="dxa"/>
          </w:tcPr>
          <w:p w:rsidR="004E115B" w:rsidRDefault="004E115B" w:rsidP="000477CA">
            <w:pPr>
              <w:pStyle w:val="NoSpacing"/>
              <w:jc w:val="both"/>
              <w:rPr>
                <w:rFonts w:ascii="Arial" w:hAnsi="Arial" w:cs="Arial"/>
                <w:sz w:val="24"/>
                <w:szCs w:val="24"/>
              </w:rPr>
            </w:pPr>
            <w:r>
              <w:rPr>
                <w:rFonts w:ascii="Arial" w:hAnsi="Arial" w:cs="Arial"/>
                <w:sz w:val="24"/>
                <w:szCs w:val="24"/>
              </w:rPr>
              <w:t>Doc – 6</w:t>
            </w:r>
          </w:p>
        </w:tc>
      </w:tr>
      <w:tr w:rsidR="004E115B" w:rsidTr="000477CA">
        <w:tc>
          <w:tcPr>
            <w:tcW w:w="4248" w:type="dxa"/>
          </w:tcPr>
          <w:p w:rsidR="004E115B" w:rsidRDefault="004E115B" w:rsidP="004E115B">
            <w:pPr>
              <w:pStyle w:val="NoSpacing"/>
              <w:rPr>
                <w:rFonts w:ascii="Arial" w:hAnsi="Arial" w:cs="Arial"/>
                <w:sz w:val="24"/>
                <w:szCs w:val="24"/>
              </w:rPr>
            </w:pPr>
            <w:r>
              <w:rPr>
                <w:rFonts w:ascii="Arial" w:hAnsi="Arial" w:cs="Arial"/>
                <w:sz w:val="24"/>
                <w:szCs w:val="24"/>
              </w:rPr>
              <w:t>Attendance records, application forms, job or promotion records, performance evaluations, termination papers, test results, training and qualification records, enquiry related papers</w:t>
            </w:r>
          </w:p>
        </w:tc>
        <w:tc>
          <w:tcPr>
            <w:tcW w:w="2410" w:type="dxa"/>
          </w:tcPr>
          <w:p w:rsidR="004E115B" w:rsidRDefault="004E115B" w:rsidP="000477CA">
            <w:pPr>
              <w:pStyle w:val="NoSpacing"/>
              <w:rPr>
                <w:rFonts w:ascii="Arial" w:hAnsi="Arial" w:cs="Arial"/>
                <w:sz w:val="24"/>
                <w:szCs w:val="24"/>
              </w:rPr>
            </w:pPr>
            <w:r>
              <w:rPr>
                <w:rFonts w:ascii="Arial" w:hAnsi="Arial" w:cs="Arial"/>
                <w:sz w:val="24"/>
                <w:szCs w:val="24"/>
              </w:rPr>
              <w:t>3 years after termination of service of employment</w:t>
            </w:r>
          </w:p>
        </w:tc>
        <w:tc>
          <w:tcPr>
            <w:tcW w:w="1791" w:type="dxa"/>
          </w:tcPr>
          <w:p w:rsidR="004E115B" w:rsidRDefault="004E115B" w:rsidP="000477CA">
            <w:pPr>
              <w:pStyle w:val="NoSpacing"/>
              <w:jc w:val="both"/>
              <w:rPr>
                <w:rFonts w:ascii="Arial" w:hAnsi="Arial" w:cs="Arial"/>
                <w:sz w:val="24"/>
                <w:szCs w:val="24"/>
              </w:rPr>
            </w:pPr>
            <w:r>
              <w:rPr>
                <w:rFonts w:ascii="Arial" w:hAnsi="Arial" w:cs="Arial"/>
                <w:sz w:val="24"/>
                <w:szCs w:val="24"/>
              </w:rPr>
              <w:t>Doc – 6</w:t>
            </w:r>
          </w:p>
        </w:tc>
      </w:tr>
      <w:tr w:rsidR="004E115B" w:rsidTr="000477CA">
        <w:tc>
          <w:tcPr>
            <w:tcW w:w="4248" w:type="dxa"/>
          </w:tcPr>
          <w:p w:rsidR="004E115B" w:rsidRDefault="00391D96" w:rsidP="004E115B">
            <w:pPr>
              <w:pStyle w:val="NoSpacing"/>
              <w:rPr>
                <w:rFonts w:ascii="Arial" w:hAnsi="Arial" w:cs="Arial"/>
                <w:sz w:val="24"/>
                <w:szCs w:val="24"/>
              </w:rPr>
            </w:pPr>
            <w:r>
              <w:rPr>
                <w:rFonts w:ascii="Arial" w:hAnsi="Arial" w:cs="Arial"/>
                <w:sz w:val="24"/>
                <w:szCs w:val="24"/>
              </w:rPr>
              <w:t>Employment Contracts - Individual</w:t>
            </w:r>
          </w:p>
        </w:tc>
        <w:tc>
          <w:tcPr>
            <w:tcW w:w="2410" w:type="dxa"/>
          </w:tcPr>
          <w:p w:rsidR="004E115B" w:rsidRDefault="00391D96" w:rsidP="000477CA">
            <w:pPr>
              <w:pStyle w:val="NoSpacing"/>
              <w:rPr>
                <w:rFonts w:ascii="Arial" w:hAnsi="Arial" w:cs="Arial"/>
                <w:sz w:val="24"/>
                <w:szCs w:val="24"/>
              </w:rPr>
            </w:pPr>
            <w:r>
              <w:rPr>
                <w:rFonts w:ascii="Arial" w:hAnsi="Arial" w:cs="Arial"/>
                <w:sz w:val="24"/>
                <w:szCs w:val="24"/>
              </w:rPr>
              <w:t xml:space="preserve">3 years after termination of service of employment </w:t>
            </w:r>
          </w:p>
        </w:tc>
        <w:tc>
          <w:tcPr>
            <w:tcW w:w="1791" w:type="dxa"/>
          </w:tcPr>
          <w:p w:rsidR="004E115B" w:rsidRDefault="00391D96" w:rsidP="000477CA">
            <w:pPr>
              <w:pStyle w:val="NoSpacing"/>
              <w:jc w:val="both"/>
              <w:rPr>
                <w:rFonts w:ascii="Arial" w:hAnsi="Arial" w:cs="Arial"/>
                <w:sz w:val="24"/>
                <w:szCs w:val="24"/>
              </w:rPr>
            </w:pPr>
            <w:r>
              <w:rPr>
                <w:rFonts w:ascii="Arial" w:hAnsi="Arial" w:cs="Arial"/>
                <w:sz w:val="24"/>
                <w:szCs w:val="24"/>
              </w:rPr>
              <w:t>Doc – 6</w:t>
            </w:r>
          </w:p>
        </w:tc>
      </w:tr>
      <w:tr w:rsidR="00391D96" w:rsidTr="000477CA">
        <w:tc>
          <w:tcPr>
            <w:tcW w:w="4248" w:type="dxa"/>
          </w:tcPr>
          <w:p w:rsidR="00391D96" w:rsidRDefault="00391D96" w:rsidP="004E115B">
            <w:pPr>
              <w:pStyle w:val="NoSpacing"/>
              <w:rPr>
                <w:rFonts w:ascii="Arial" w:hAnsi="Arial" w:cs="Arial"/>
                <w:sz w:val="24"/>
                <w:szCs w:val="24"/>
              </w:rPr>
            </w:pPr>
            <w:r>
              <w:rPr>
                <w:rFonts w:ascii="Arial" w:hAnsi="Arial" w:cs="Arial"/>
                <w:sz w:val="24"/>
                <w:szCs w:val="24"/>
              </w:rPr>
              <w:t>Correspondence with Employment Agencies and Advertisements for job openings</w:t>
            </w:r>
          </w:p>
        </w:tc>
        <w:tc>
          <w:tcPr>
            <w:tcW w:w="2410" w:type="dxa"/>
          </w:tcPr>
          <w:p w:rsidR="00391D96" w:rsidRDefault="00391D96" w:rsidP="000477CA">
            <w:pPr>
              <w:pStyle w:val="NoSpacing"/>
              <w:rPr>
                <w:rFonts w:ascii="Arial" w:hAnsi="Arial" w:cs="Arial"/>
                <w:sz w:val="24"/>
                <w:szCs w:val="24"/>
              </w:rPr>
            </w:pPr>
            <w:r>
              <w:rPr>
                <w:rFonts w:ascii="Arial" w:hAnsi="Arial" w:cs="Arial"/>
                <w:sz w:val="24"/>
                <w:szCs w:val="24"/>
              </w:rPr>
              <w:t>3 years</w:t>
            </w:r>
          </w:p>
        </w:tc>
        <w:tc>
          <w:tcPr>
            <w:tcW w:w="1791" w:type="dxa"/>
          </w:tcPr>
          <w:p w:rsidR="00391D96" w:rsidRDefault="00391D96" w:rsidP="000477CA">
            <w:pPr>
              <w:pStyle w:val="NoSpacing"/>
              <w:jc w:val="both"/>
              <w:rPr>
                <w:rFonts w:ascii="Arial" w:hAnsi="Arial" w:cs="Arial"/>
                <w:sz w:val="24"/>
                <w:szCs w:val="24"/>
              </w:rPr>
            </w:pPr>
            <w:r>
              <w:rPr>
                <w:rFonts w:ascii="Arial" w:hAnsi="Arial" w:cs="Arial"/>
                <w:sz w:val="24"/>
                <w:szCs w:val="24"/>
              </w:rPr>
              <w:t>Doc – 6</w:t>
            </w:r>
          </w:p>
        </w:tc>
      </w:tr>
      <w:tr w:rsidR="00391D96" w:rsidTr="000477CA">
        <w:tc>
          <w:tcPr>
            <w:tcW w:w="4248" w:type="dxa"/>
          </w:tcPr>
          <w:p w:rsidR="00391D96" w:rsidRDefault="00391D96" w:rsidP="004E115B">
            <w:pPr>
              <w:pStyle w:val="NoSpacing"/>
              <w:rPr>
                <w:rFonts w:ascii="Arial" w:hAnsi="Arial" w:cs="Arial"/>
                <w:sz w:val="24"/>
                <w:szCs w:val="24"/>
              </w:rPr>
            </w:pPr>
            <w:r>
              <w:rPr>
                <w:rFonts w:ascii="Arial" w:hAnsi="Arial" w:cs="Arial"/>
                <w:sz w:val="24"/>
                <w:szCs w:val="24"/>
              </w:rPr>
              <w:t xml:space="preserve">Job Description </w:t>
            </w:r>
          </w:p>
        </w:tc>
        <w:tc>
          <w:tcPr>
            <w:tcW w:w="2410" w:type="dxa"/>
          </w:tcPr>
          <w:p w:rsidR="00391D96" w:rsidRDefault="00391D96" w:rsidP="000477CA">
            <w:pPr>
              <w:pStyle w:val="NoSpacing"/>
              <w:rPr>
                <w:rFonts w:ascii="Arial" w:hAnsi="Arial" w:cs="Arial"/>
                <w:sz w:val="24"/>
                <w:szCs w:val="24"/>
              </w:rPr>
            </w:pPr>
            <w:r>
              <w:rPr>
                <w:rFonts w:ascii="Arial" w:hAnsi="Arial" w:cs="Arial"/>
                <w:sz w:val="24"/>
                <w:szCs w:val="24"/>
              </w:rPr>
              <w:t>3 years after superseding the earlier document</w:t>
            </w:r>
          </w:p>
        </w:tc>
        <w:tc>
          <w:tcPr>
            <w:tcW w:w="1791" w:type="dxa"/>
          </w:tcPr>
          <w:p w:rsidR="00391D96" w:rsidRDefault="00391D96" w:rsidP="000477CA">
            <w:pPr>
              <w:pStyle w:val="NoSpacing"/>
              <w:jc w:val="both"/>
              <w:rPr>
                <w:rFonts w:ascii="Arial" w:hAnsi="Arial" w:cs="Arial"/>
                <w:sz w:val="24"/>
                <w:szCs w:val="24"/>
              </w:rPr>
            </w:pPr>
            <w:r>
              <w:rPr>
                <w:rFonts w:ascii="Arial" w:hAnsi="Arial" w:cs="Arial"/>
                <w:sz w:val="24"/>
                <w:szCs w:val="24"/>
              </w:rPr>
              <w:t>Doc – 6</w:t>
            </w:r>
          </w:p>
        </w:tc>
      </w:tr>
    </w:tbl>
    <w:p w:rsidR="004E115B" w:rsidRDefault="004E115B" w:rsidP="004E115B">
      <w:pPr>
        <w:pStyle w:val="NoSpacing"/>
        <w:ind w:left="567" w:hanging="567"/>
        <w:jc w:val="both"/>
        <w:rPr>
          <w:rFonts w:ascii="Arial" w:hAnsi="Arial" w:cs="Arial"/>
          <w:b/>
          <w:sz w:val="24"/>
          <w:szCs w:val="24"/>
        </w:rPr>
      </w:pPr>
    </w:p>
    <w:p w:rsidR="004E115B" w:rsidRDefault="00635254" w:rsidP="004E115B">
      <w:pPr>
        <w:pStyle w:val="NoSpacing"/>
        <w:ind w:left="567" w:hanging="567"/>
        <w:jc w:val="both"/>
        <w:rPr>
          <w:rFonts w:ascii="Arial" w:hAnsi="Arial" w:cs="Arial"/>
          <w:b/>
          <w:sz w:val="24"/>
          <w:szCs w:val="24"/>
        </w:rPr>
      </w:pPr>
      <w:r w:rsidRPr="00E412C2">
        <w:rPr>
          <w:rFonts w:ascii="Arial" w:hAnsi="Arial" w:cs="Arial"/>
          <w:b/>
          <w:sz w:val="24"/>
          <w:szCs w:val="24"/>
        </w:rPr>
        <w:t>Responsibility:</w:t>
      </w:r>
      <w:r w:rsidR="004E115B" w:rsidRPr="00E412C2">
        <w:rPr>
          <w:rFonts w:ascii="Arial" w:hAnsi="Arial" w:cs="Arial"/>
          <w:b/>
          <w:sz w:val="24"/>
          <w:szCs w:val="24"/>
        </w:rPr>
        <w:t xml:space="preserve"> </w:t>
      </w:r>
      <w:r w:rsidR="004E115B">
        <w:rPr>
          <w:rFonts w:ascii="Arial" w:hAnsi="Arial" w:cs="Arial"/>
          <w:b/>
          <w:sz w:val="24"/>
          <w:szCs w:val="24"/>
        </w:rPr>
        <w:t xml:space="preserve">HUMAN RESOURCES DEPARTMENT </w:t>
      </w:r>
    </w:p>
    <w:p w:rsidR="004E115B" w:rsidRPr="00E412C2" w:rsidRDefault="004E115B" w:rsidP="0088133B">
      <w:pPr>
        <w:pStyle w:val="NoSpacing"/>
        <w:ind w:left="567" w:hanging="567"/>
        <w:jc w:val="both"/>
        <w:rPr>
          <w:rFonts w:ascii="Arial" w:hAnsi="Arial" w:cs="Arial"/>
          <w:b/>
          <w:sz w:val="24"/>
          <w:szCs w:val="24"/>
        </w:rPr>
      </w:pPr>
    </w:p>
    <w:p w:rsidR="005E2BB6" w:rsidRPr="005E2BB6" w:rsidRDefault="000D0683" w:rsidP="005E2BB6">
      <w:pPr>
        <w:pStyle w:val="NoSpacing"/>
        <w:jc w:val="both"/>
        <w:rPr>
          <w:rFonts w:ascii="Arial" w:hAnsi="Arial" w:cs="Arial"/>
          <w:b/>
          <w:sz w:val="24"/>
          <w:szCs w:val="24"/>
        </w:rPr>
      </w:pPr>
      <w:r w:rsidRPr="005E2BB6">
        <w:rPr>
          <w:rFonts w:ascii="Arial" w:hAnsi="Arial" w:cs="Arial"/>
          <w:b/>
          <w:sz w:val="24"/>
          <w:szCs w:val="24"/>
        </w:rPr>
        <w:t xml:space="preserve">11. </w:t>
      </w:r>
      <w:r w:rsidR="005E2BB6" w:rsidRPr="005E2BB6">
        <w:rPr>
          <w:rFonts w:ascii="Arial" w:hAnsi="Arial" w:cs="Arial"/>
          <w:b/>
          <w:sz w:val="24"/>
          <w:szCs w:val="24"/>
        </w:rPr>
        <w:t>Programs &amp; Service Records</w:t>
      </w:r>
    </w:p>
    <w:p w:rsidR="005E2BB6" w:rsidRDefault="005E2BB6" w:rsidP="005E2BB6">
      <w:pPr>
        <w:pStyle w:val="NoSpacing"/>
        <w:ind w:left="567" w:hanging="567"/>
        <w:jc w:val="both"/>
        <w:rPr>
          <w:rFonts w:ascii="Arial" w:hAnsi="Arial" w:cs="Arial"/>
          <w:sz w:val="24"/>
          <w:szCs w:val="24"/>
        </w:rPr>
      </w:pPr>
    </w:p>
    <w:tbl>
      <w:tblPr>
        <w:tblStyle w:val="TableGrid"/>
        <w:tblW w:w="0" w:type="auto"/>
        <w:tblInd w:w="567" w:type="dxa"/>
        <w:tblLook w:val="04A0"/>
      </w:tblPr>
      <w:tblGrid>
        <w:gridCol w:w="4248"/>
        <w:gridCol w:w="2410"/>
        <w:gridCol w:w="1791"/>
      </w:tblGrid>
      <w:tr w:rsidR="005E2BB6" w:rsidTr="000477CA">
        <w:tc>
          <w:tcPr>
            <w:tcW w:w="4248" w:type="dxa"/>
          </w:tcPr>
          <w:p w:rsidR="005E2BB6" w:rsidRDefault="005E2BB6" w:rsidP="000477CA">
            <w:pPr>
              <w:pStyle w:val="NoSpacing"/>
              <w:jc w:val="center"/>
              <w:rPr>
                <w:rFonts w:ascii="Arial" w:hAnsi="Arial" w:cs="Arial"/>
                <w:sz w:val="24"/>
                <w:szCs w:val="24"/>
              </w:rPr>
            </w:pPr>
            <w:r>
              <w:rPr>
                <w:rFonts w:ascii="Arial" w:hAnsi="Arial" w:cs="Arial"/>
                <w:sz w:val="24"/>
                <w:szCs w:val="24"/>
              </w:rPr>
              <w:t>Record Type</w:t>
            </w:r>
          </w:p>
        </w:tc>
        <w:tc>
          <w:tcPr>
            <w:tcW w:w="2410" w:type="dxa"/>
          </w:tcPr>
          <w:p w:rsidR="005E2BB6" w:rsidRDefault="005E2BB6" w:rsidP="000477CA">
            <w:pPr>
              <w:pStyle w:val="NoSpacing"/>
              <w:jc w:val="center"/>
              <w:rPr>
                <w:rFonts w:ascii="Arial" w:hAnsi="Arial" w:cs="Arial"/>
                <w:sz w:val="24"/>
                <w:szCs w:val="24"/>
              </w:rPr>
            </w:pPr>
            <w:r>
              <w:rPr>
                <w:rFonts w:ascii="Arial" w:hAnsi="Arial" w:cs="Arial"/>
                <w:sz w:val="24"/>
                <w:szCs w:val="24"/>
              </w:rPr>
              <w:t>Retention Period</w:t>
            </w:r>
          </w:p>
        </w:tc>
        <w:tc>
          <w:tcPr>
            <w:tcW w:w="1791" w:type="dxa"/>
          </w:tcPr>
          <w:p w:rsidR="005E2BB6" w:rsidRDefault="005E2BB6" w:rsidP="000477CA">
            <w:pPr>
              <w:pStyle w:val="NoSpacing"/>
              <w:jc w:val="center"/>
              <w:rPr>
                <w:rFonts w:ascii="Arial" w:hAnsi="Arial" w:cs="Arial"/>
                <w:sz w:val="24"/>
                <w:szCs w:val="24"/>
              </w:rPr>
            </w:pPr>
            <w:r>
              <w:rPr>
                <w:rFonts w:ascii="Arial" w:hAnsi="Arial" w:cs="Arial"/>
                <w:sz w:val="24"/>
                <w:szCs w:val="24"/>
              </w:rPr>
              <w:t>Document Type</w:t>
            </w:r>
          </w:p>
        </w:tc>
      </w:tr>
      <w:tr w:rsidR="005E2BB6" w:rsidTr="000477CA">
        <w:tc>
          <w:tcPr>
            <w:tcW w:w="4248" w:type="dxa"/>
          </w:tcPr>
          <w:p w:rsidR="005E2BB6" w:rsidRDefault="005E2BB6" w:rsidP="000477CA">
            <w:pPr>
              <w:pStyle w:val="NoSpacing"/>
              <w:rPr>
                <w:rFonts w:ascii="Arial" w:hAnsi="Arial" w:cs="Arial"/>
                <w:sz w:val="24"/>
                <w:szCs w:val="24"/>
              </w:rPr>
            </w:pPr>
            <w:r>
              <w:rPr>
                <w:rFonts w:ascii="Arial" w:hAnsi="Arial" w:cs="Arial"/>
                <w:sz w:val="24"/>
                <w:szCs w:val="24"/>
              </w:rPr>
              <w:t xml:space="preserve">Attendance Records </w:t>
            </w:r>
          </w:p>
        </w:tc>
        <w:tc>
          <w:tcPr>
            <w:tcW w:w="2410" w:type="dxa"/>
          </w:tcPr>
          <w:p w:rsidR="005E2BB6" w:rsidRDefault="005E2BB6" w:rsidP="000477CA">
            <w:pPr>
              <w:pStyle w:val="NoSpacing"/>
              <w:rPr>
                <w:rFonts w:ascii="Arial" w:hAnsi="Arial" w:cs="Arial"/>
                <w:sz w:val="24"/>
                <w:szCs w:val="24"/>
              </w:rPr>
            </w:pPr>
            <w:r>
              <w:rPr>
                <w:rFonts w:ascii="Arial" w:hAnsi="Arial" w:cs="Arial"/>
                <w:sz w:val="24"/>
                <w:szCs w:val="24"/>
              </w:rPr>
              <w:t>3 years</w:t>
            </w:r>
          </w:p>
        </w:tc>
        <w:tc>
          <w:tcPr>
            <w:tcW w:w="1791" w:type="dxa"/>
          </w:tcPr>
          <w:p w:rsidR="005E2BB6" w:rsidRDefault="005E2BB6" w:rsidP="005E2BB6">
            <w:pPr>
              <w:pStyle w:val="NoSpacing"/>
              <w:jc w:val="both"/>
              <w:rPr>
                <w:rFonts w:ascii="Arial" w:hAnsi="Arial" w:cs="Arial"/>
                <w:sz w:val="24"/>
                <w:szCs w:val="24"/>
              </w:rPr>
            </w:pPr>
            <w:r>
              <w:rPr>
                <w:rFonts w:ascii="Arial" w:hAnsi="Arial" w:cs="Arial"/>
                <w:sz w:val="24"/>
                <w:szCs w:val="24"/>
              </w:rPr>
              <w:t>Doc – 6</w:t>
            </w:r>
          </w:p>
        </w:tc>
      </w:tr>
      <w:tr w:rsidR="005E2BB6" w:rsidTr="000477CA">
        <w:tc>
          <w:tcPr>
            <w:tcW w:w="4248" w:type="dxa"/>
          </w:tcPr>
          <w:p w:rsidR="005E2BB6" w:rsidRDefault="005E2BB6" w:rsidP="000477CA">
            <w:pPr>
              <w:pStyle w:val="NoSpacing"/>
              <w:rPr>
                <w:rFonts w:ascii="Arial" w:hAnsi="Arial" w:cs="Arial"/>
                <w:sz w:val="24"/>
                <w:szCs w:val="24"/>
              </w:rPr>
            </w:pPr>
            <w:r>
              <w:rPr>
                <w:rFonts w:ascii="Arial" w:hAnsi="Arial" w:cs="Arial"/>
                <w:sz w:val="24"/>
                <w:szCs w:val="24"/>
              </w:rPr>
              <w:t>Program statistics, etc,</w:t>
            </w:r>
          </w:p>
        </w:tc>
        <w:tc>
          <w:tcPr>
            <w:tcW w:w="2410" w:type="dxa"/>
          </w:tcPr>
          <w:p w:rsidR="005E2BB6" w:rsidRDefault="005E2BB6" w:rsidP="000477CA">
            <w:pPr>
              <w:pStyle w:val="NoSpacing"/>
              <w:rPr>
                <w:rFonts w:ascii="Arial" w:hAnsi="Arial" w:cs="Arial"/>
                <w:sz w:val="24"/>
                <w:szCs w:val="24"/>
              </w:rPr>
            </w:pPr>
            <w:r>
              <w:rPr>
                <w:rFonts w:ascii="Arial" w:hAnsi="Arial" w:cs="Arial"/>
                <w:sz w:val="24"/>
                <w:szCs w:val="24"/>
              </w:rPr>
              <w:t>3 years</w:t>
            </w:r>
          </w:p>
        </w:tc>
        <w:tc>
          <w:tcPr>
            <w:tcW w:w="1791" w:type="dxa"/>
          </w:tcPr>
          <w:p w:rsidR="005E2BB6" w:rsidRDefault="005E2BB6" w:rsidP="005E2BB6">
            <w:pPr>
              <w:pStyle w:val="NoSpacing"/>
              <w:jc w:val="both"/>
              <w:rPr>
                <w:rFonts w:ascii="Arial" w:hAnsi="Arial" w:cs="Arial"/>
                <w:sz w:val="24"/>
                <w:szCs w:val="24"/>
              </w:rPr>
            </w:pPr>
            <w:r>
              <w:rPr>
                <w:rFonts w:ascii="Arial" w:hAnsi="Arial" w:cs="Arial"/>
                <w:sz w:val="24"/>
                <w:szCs w:val="24"/>
              </w:rPr>
              <w:t>Doc – 6</w:t>
            </w:r>
          </w:p>
        </w:tc>
      </w:tr>
      <w:tr w:rsidR="005E2BB6" w:rsidTr="000477CA">
        <w:tc>
          <w:tcPr>
            <w:tcW w:w="4248" w:type="dxa"/>
          </w:tcPr>
          <w:p w:rsidR="005E2BB6" w:rsidRDefault="005E2BB6" w:rsidP="000477CA">
            <w:pPr>
              <w:pStyle w:val="NoSpacing"/>
              <w:rPr>
                <w:rFonts w:ascii="Arial" w:hAnsi="Arial" w:cs="Arial"/>
                <w:sz w:val="24"/>
                <w:szCs w:val="24"/>
              </w:rPr>
            </w:pPr>
            <w:r>
              <w:rPr>
                <w:rFonts w:ascii="Arial" w:hAnsi="Arial" w:cs="Arial"/>
                <w:sz w:val="24"/>
                <w:szCs w:val="24"/>
              </w:rPr>
              <w:t>Research &amp; Publications</w:t>
            </w:r>
          </w:p>
        </w:tc>
        <w:tc>
          <w:tcPr>
            <w:tcW w:w="2410" w:type="dxa"/>
          </w:tcPr>
          <w:p w:rsidR="005E2BB6" w:rsidRDefault="005E2BB6" w:rsidP="000477CA">
            <w:pPr>
              <w:pStyle w:val="NoSpacing"/>
              <w:rPr>
                <w:rFonts w:ascii="Arial" w:hAnsi="Arial" w:cs="Arial"/>
                <w:sz w:val="24"/>
                <w:szCs w:val="24"/>
              </w:rPr>
            </w:pPr>
            <w:r>
              <w:rPr>
                <w:rFonts w:ascii="Arial" w:hAnsi="Arial" w:cs="Arial"/>
                <w:sz w:val="24"/>
                <w:szCs w:val="24"/>
              </w:rPr>
              <w:t>Permanent</w:t>
            </w:r>
          </w:p>
        </w:tc>
        <w:tc>
          <w:tcPr>
            <w:tcW w:w="1791" w:type="dxa"/>
          </w:tcPr>
          <w:p w:rsidR="005E2BB6" w:rsidRDefault="005E2BB6" w:rsidP="005E2BB6">
            <w:pPr>
              <w:pStyle w:val="NoSpacing"/>
              <w:jc w:val="both"/>
              <w:rPr>
                <w:rFonts w:ascii="Arial" w:hAnsi="Arial" w:cs="Arial"/>
                <w:sz w:val="24"/>
                <w:szCs w:val="24"/>
              </w:rPr>
            </w:pPr>
            <w:r>
              <w:rPr>
                <w:rFonts w:ascii="Arial" w:hAnsi="Arial" w:cs="Arial"/>
                <w:sz w:val="24"/>
                <w:szCs w:val="24"/>
              </w:rPr>
              <w:t>Doc – 1</w:t>
            </w:r>
          </w:p>
        </w:tc>
      </w:tr>
    </w:tbl>
    <w:p w:rsidR="0088133B" w:rsidRDefault="0088133B" w:rsidP="00C658D0">
      <w:pPr>
        <w:pStyle w:val="NoSpacing"/>
        <w:ind w:left="567" w:hanging="567"/>
        <w:jc w:val="both"/>
        <w:rPr>
          <w:rFonts w:ascii="Arial" w:hAnsi="Arial" w:cs="Arial"/>
          <w:sz w:val="24"/>
          <w:szCs w:val="24"/>
        </w:rPr>
      </w:pPr>
    </w:p>
    <w:p w:rsidR="005E2BB6" w:rsidRDefault="00635254" w:rsidP="005E2BB6">
      <w:pPr>
        <w:pStyle w:val="NoSpacing"/>
        <w:ind w:left="567" w:hanging="567"/>
        <w:jc w:val="both"/>
        <w:rPr>
          <w:rFonts w:ascii="Arial" w:hAnsi="Arial" w:cs="Arial"/>
          <w:b/>
          <w:sz w:val="24"/>
          <w:szCs w:val="24"/>
        </w:rPr>
      </w:pPr>
      <w:r w:rsidRPr="00E412C2">
        <w:rPr>
          <w:rFonts w:ascii="Arial" w:hAnsi="Arial" w:cs="Arial"/>
          <w:b/>
          <w:sz w:val="24"/>
          <w:szCs w:val="24"/>
        </w:rPr>
        <w:t>Responsibility:</w:t>
      </w:r>
      <w:r w:rsidR="005E2BB6" w:rsidRPr="00E412C2">
        <w:rPr>
          <w:rFonts w:ascii="Arial" w:hAnsi="Arial" w:cs="Arial"/>
          <w:b/>
          <w:sz w:val="24"/>
          <w:szCs w:val="24"/>
        </w:rPr>
        <w:t xml:space="preserve"> </w:t>
      </w:r>
      <w:r w:rsidR="005E2BB6">
        <w:rPr>
          <w:rFonts w:ascii="Arial" w:hAnsi="Arial" w:cs="Arial"/>
          <w:b/>
          <w:sz w:val="24"/>
          <w:szCs w:val="24"/>
        </w:rPr>
        <w:t xml:space="preserve">HUMAN RESOURCES DEPARTMENT </w:t>
      </w:r>
    </w:p>
    <w:p w:rsidR="005E2BB6" w:rsidRDefault="005E2BB6" w:rsidP="00C658D0">
      <w:pPr>
        <w:pStyle w:val="NoSpacing"/>
        <w:ind w:left="567" w:hanging="567"/>
        <w:jc w:val="both"/>
        <w:rPr>
          <w:rFonts w:ascii="Arial" w:hAnsi="Arial" w:cs="Arial"/>
          <w:sz w:val="24"/>
          <w:szCs w:val="24"/>
        </w:rPr>
      </w:pPr>
    </w:p>
    <w:p w:rsidR="005E2BB6" w:rsidRDefault="005E2BB6" w:rsidP="005E2BB6">
      <w:pPr>
        <w:pStyle w:val="NoSpacing"/>
        <w:jc w:val="both"/>
        <w:rPr>
          <w:rFonts w:ascii="Arial" w:hAnsi="Arial" w:cs="Arial"/>
          <w:b/>
          <w:sz w:val="24"/>
          <w:szCs w:val="24"/>
        </w:rPr>
      </w:pPr>
      <w:r w:rsidRPr="005E2BB6">
        <w:rPr>
          <w:rFonts w:ascii="Arial" w:hAnsi="Arial" w:cs="Arial"/>
          <w:b/>
          <w:sz w:val="24"/>
          <w:szCs w:val="24"/>
        </w:rPr>
        <w:t>12</w:t>
      </w:r>
      <w:r>
        <w:rPr>
          <w:rFonts w:ascii="Arial" w:hAnsi="Arial" w:cs="Arial"/>
          <w:sz w:val="24"/>
          <w:szCs w:val="24"/>
        </w:rPr>
        <w:t xml:space="preserve">. </w:t>
      </w:r>
      <w:r w:rsidRPr="005E2BB6">
        <w:rPr>
          <w:rFonts w:ascii="Arial" w:hAnsi="Arial" w:cs="Arial"/>
          <w:b/>
          <w:sz w:val="24"/>
          <w:szCs w:val="24"/>
        </w:rPr>
        <w:t>Sponsorship Projects Records</w:t>
      </w:r>
    </w:p>
    <w:p w:rsidR="005E2BB6" w:rsidRDefault="005E2BB6" w:rsidP="005E2BB6">
      <w:pPr>
        <w:pStyle w:val="NoSpacing"/>
        <w:jc w:val="both"/>
        <w:rPr>
          <w:rFonts w:ascii="Arial" w:hAnsi="Arial" w:cs="Arial"/>
          <w:sz w:val="24"/>
          <w:szCs w:val="24"/>
        </w:rPr>
      </w:pPr>
    </w:p>
    <w:tbl>
      <w:tblPr>
        <w:tblStyle w:val="TableGrid"/>
        <w:tblW w:w="0" w:type="auto"/>
        <w:tblInd w:w="567" w:type="dxa"/>
        <w:tblLook w:val="04A0"/>
      </w:tblPr>
      <w:tblGrid>
        <w:gridCol w:w="4248"/>
        <w:gridCol w:w="2410"/>
        <w:gridCol w:w="1791"/>
      </w:tblGrid>
      <w:tr w:rsidR="005E2BB6" w:rsidTr="000477CA">
        <w:tc>
          <w:tcPr>
            <w:tcW w:w="4248" w:type="dxa"/>
          </w:tcPr>
          <w:p w:rsidR="005E2BB6" w:rsidRDefault="005E2BB6" w:rsidP="000477CA">
            <w:pPr>
              <w:pStyle w:val="NoSpacing"/>
              <w:jc w:val="center"/>
              <w:rPr>
                <w:rFonts w:ascii="Arial" w:hAnsi="Arial" w:cs="Arial"/>
                <w:sz w:val="24"/>
                <w:szCs w:val="24"/>
              </w:rPr>
            </w:pPr>
            <w:r>
              <w:rPr>
                <w:rFonts w:ascii="Arial" w:hAnsi="Arial" w:cs="Arial"/>
                <w:sz w:val="24"/>
                <w:szCs w:val="24"/>
              </w:rPr>
              <w:t>Record Type</w:t>
            </w:r>
          </w:p>
        </w:tc>
        <w:tc>
          <w:tcPr>
            <w:tcW w:w="2410" w:type="dxa"/>
          </w:tcPr>
          <w:p w:rsidR="005E2BB6" w:rsidRDefault="005E2BB6" w:rsidP="000477CA">
            <w:pPr>
              <w:pStyle w:val="NoSpacing"/>
              <w:jc w:val="center"/>
              <w:rPr>
                <w:rFonts w:ascii="Arial" w:hAnsi="Arial" w:cs="Arial"/>
                <w:sz w:val="24"/>
                <w:szCs w:val="24"/>
              </w:rPr>
            </w:pPr>
            <w:r>
              <w:rPr>
                <w:rFonts w:ascii="Arial" w:hAnsi="Arial" w:cs="Arial"/>
                <w:sz w:val="24"/>
                <w:szCs w:val="24"/>
              </w:rPr>
              <w:t>Retention Period</w:t>
            </w:r>
          </w:p>
        </w:tc>
        <w:tc>
          <w:tcPr>
            <w:tcW w:w="1791" w:type="dxa"/>
          </w:tcPr>
          <w:p w:rsidR="005E2BB6" w:rsidRDefault="005E2BB6" w:rsidP="000477CA">
            <w:pPr>
              <w:pStyle w:val="NoSpacing"/>
              <w:jc w:val="center"/>
              <w:rPr>
                <w:rFonts w:ascii="Arial" w:hAnsi="Arial" w:cs="Arial"/>
                <w:sz w:val="24"/>
                <w:szCs w:val="24"/>
              </w:rPr>
            </w:pPr>
            <w:r>
              <w:rPr>
                <w:rFonts w:ascii="Arial" w:hAnsi="Arial" w:cs="Arial"/>
                <w:sz w:val="24"/>
                <w:szCs w:val="24"/>
              </w:rPr>
              <w:t>Document Type</w:t>
            </w:r>
          </w:p>
        </w:tc>
      </w:tr>
      <w:tr w:rsidR="005E2BB6" w:rsidTr="000477CA">
        <w:tc>
          <w:tcPr>
            <w:tcW w:w="4248" w:type="dxa"/>
          </w:tcPr>
          <w:p w:rsidR="005E2BB6" w:rsidRDefault="005E2BB6" w:rsidP="005E2BB6">
            <w:pPr>
              <w:pStyle w:val="NoSpacing"/>
              <w:rPr>
                <w:rFonts w:ascii="Arial" w:hAnsi="Arial" w:cs="Arial"/>
                <w:sz w:val="24"/>
                <w:szCs w:val="24"/>
              </w:rPr>
            </w:pPr>
            <w:r>
              <w:rPr>
                <w:rFonts w:ascii="Arial" w:hAnsi="Arial" w:cs="Arial"/>
                <w:sz w:val="24"/>
                <w:szCs w:val="24"/>
              </w:rPr>
              <w:t>Sponsorship agreements</w:t>
            </w:r>
          </w:p>
        </w:tc>
        <w:tc>
          <w:tcPr>
            <w:tcW w:w="2410" w:type="dxa"/>
          </w:tcPr>
          <w:p w:rsidR="005E2BB6" w:rsidRDefault="005E2BB6" w:rsidP="005E2BB6">
            <w:pPr>
              <w:pStyle w:val="NoSpacing"/>
              <w:rPr>
                <w:rFonts w:ascii="Arial" w:hAnsi="Arial" w:cs="Arial"/>
                <w:sz w:val="24"/>
                <w:szCs w:val="24"/>
              </w:rPr>
            </w:pPr>
            <w:r>
              <w:rPr>
                <w:rFonts w:ascii="Arial" w:hAnsi="Arial" w:cs="Arial"/>
                <w:sz w:val="24"/>
                <w:szCs w:val="24"/>
              </w:rPr>
              <w:t>Permanent</w:t>
            </w:r>
          </w:p>
        </w:tc>
        <w:tc>
          <w:tcPr>
            <w:tcW w:w="1791" w:type="dxa"/>
          </w:tcPr>
          <w:p w:rsidR="005E2BB6" w:rsidRDefault="005E2BB6" w:rsidP="005E2BB6">
            <w:pPr>
              <w:pStyle w:val="NoSpacing"/>
              <w:jc w:val="both"/>
              <w:rPr>
                <w:rFonts w:ascii="Arial" w:hAnsi="Arial" w:cs="Arial"/>
                <w:sz w:val="24"/>
                <w:szCs w:val="24"/>
              </w:rPr>
            </w:pPr>
            <w:r>
              <w:rPr>
                <w:rFonts w:ascii="Arial" w:hAnsi="Arial" w:cs="Arial"/>
                <w:sz w:val="24"/>
                <w:szCs w:val="24"/>
              </w:rPr>
              <w:t>Doc – 1</w:t>
            </w:r>
          </w:p>
        </w:tc>
      </w:tr>
    </w:tbl>
    <w:p w:rsidR="005E2BB6" w:rsidRDefault="005E2BB6" w:rsidP="00C658D0">
      <w:pPr>
        <w:pStyle w:val="NoSpacing"/>
        <w:ind w:left="567" w:hanging="567"/>
        <w:jc w:val="both"/>
        <w:rPr>
          <w:rFonts w:ascii="Arial" w:hAnsi="Arial" w:cs="Arial"/>
          <w:sz w:val="24"/>
          <w:szCs w:val="24"/>
        </w:rPr>
      </w:pPr>
    </w:p>
    <w:p w:rsidR="005E2BB6" w:rsidRDefault="00635254" w:rsidP="005E2BB6">
      <w:pPr>
        <w:pStyle w:val="NoSpacing"/>
        <w:ind w:left="567" w:hanging="567"/>
        <w:jc w:val="both"/>
        <w:rPr>
          <w:rFonts w:ascii="Arial" w:hAnsi="Arial" w:cs="Arial"/>
          <w:b/>
          <w:sz w:val="24"/>
          <w:szCs w:val="24"/>
        </w:rPr>
      </w:pPr>
      <w:r w:rsidRPr="00E412C2">
        <w:rPr>
          <w:rFonts w:ascii="Arial" w:hAnsi="Arial" w:cs="Arial"/>
          <w:b/>
          <w:sz w:val="24"/>
          <w:szCs w:val="24"/>
        </w:rPr>
        <w:t>Responsibility:</w:t>
      </w:r>
      <w:r w:rsidR="005E2BB6" w:rsidRPr="00E412C2">
        <w:rPr>
          <w:rFonts w:ascii="Arial" w:hAnsi="Arial" w:cs="Arial"/>
          <w:b/>
          <w:sz w:val="24"/>
          <w:szCs w:val="24"/>
        </w:rPr>
        <w:t xml:space="preserve"> </w:t>
      </w:r>
      <w:r w:rsidR="005E2BB6">
        <w:rPr>
          <w:rFonts w:ascii="Arial" w:hAnsi="Arial" w:cs="Arial"/>
          <w:b/>
          <w:sz w:val="24"/>
          <w:szCs w:val="24"/>
        </w:rPr>
        <w:t xml:space="preserve">HUMAN RESOURCES DEPARTMENT </w:t>
      </w:r>
    </w:p>
    <w:p w:rsidR="005E2BB6" w:rsidRDefault="005E2BB6" w:rsidP="00C658D0">
      <w:pPr>
        <w:pStyle w:val="NoSpacing"/>
        <w:ind w:left="567" w:hanging="567"/>
        <w:jc w:val="both"/>
        <w:rPr>
          <w:rFonts w:ascii="Arial" w:hAnsi="Arial" w:cs="Arial"/>
          <w:sz w:val="24"/>
          <w:szCs w:val="24"/>
        </w:rPr>
      </w:pPr>
    </w:p>
    <w:p w:rsidR="005E2BB6" w:rsidRDefault="005E2BB6">
      <w:pPr>
        <w:rPr>
          <w:rFonts w:ascii="Arial" w:hAnsi="Arial" w:cs="Arial"/>
          <w:b/>
          <w:sz w:val="24"/>
          <w:szCs w:val="24"/>
        </w:rPr>
      </w:pPr>
      <w:r>
        <w:rPr>
          <w:rFonts w:ascii="Arial" w:hAnsi="Arial" w:cs="Arial"/>
          <w:b/>
          <w:sz w:val="24"/>
          <w:szCs w:val="24"/>
        </w:rPr>
        <w:br w:type="page"/>
      </w:r>
    </w:p>
    <w:p w:rsidR="005E2BB6" w:rsidRDefault="005E2BB6" w:rsidP="00C658D0">
      <w:pPr>
        <w:pStyle w:val="NoSpacing"/>
        <w:ind w:left="567" w:hanging="567"/>
        <w:jc w:val="both"/>
        <w:rPr>
          <w:rFonts w:ascii="Arial" w:hAnsi="Arial" w:cs="Arial"/>
          <w:b/>
          <w:sz w:val="24"/>
          <w:szCs w:val="24"/>
        </w:rPr>
      </w:pPr>
      <w:r w:rsidRPr="005E2BB6">
        <w:rPr>
          <w:rFonts w:ascii="Arial" w:hAnsi="Arial" w:cs="Arial"/>
          <w:b/>
          <w:sz w:val="24"/>
          <w:szCs w:val="24"/>
        </w:rPr>
        <w:lastRenderedPageBreak/>
        <w:t>13. Corporate Social Responsibility Records</w:t>
      </w:r>
    </w:p>
    <w:p w:rsidR="005E2BB6" w:rsidRDefault="005E2BB6" w:rsidP="005E2BB6">
      <w:pPr>
        <w:pStyle w:val="NoSpacing"/>
        <w:jc w:val="both"/>
        <w:rPr>
          <w:rFonts w:ascii="Arial" w:hAnsi="Arial" w:cs="Arial"/>
          <w:sz w:val="24"/>
          <w:szCs w:val="24"/>
        </w:rPr>
      </w:pPr>
    </w:p>
    <w:tbl>
      <w:tblPr>
        <w:tblStyle w:val="TableGrid"/>
        <w:tblW w:w="0" w:type="auto"/>
        <w:tblInd w:w="567" w:type="dxa"/>
        <w:tblLook w:val="04A0"/>
      </w:tblPr>
      <w:tblGrid>
        <w:gridCol w:w="4248"/>
        <w:gridCol w:w="2410"/>
        <w:gridCol w:w="1791"/>
      </w:tblGrid>
      <w:tr w:rsidR="005E2BB6" w:rsidTr="000477CA">
        <w:tc>
          <w:tcPr>
            <w:tcW w:w="4248" w:type="dxa"/>
          </w:tcPr>
          <w:p w:rsidR="005E2BB6" w:rsidRDefault="005E2BB6" w:rsidP="000477CA">
            <w:pPr>
              <w:pStyle w:val="NoSpacing"/>
              <w:jc w:val="center"/>
              <w:rPr>
                <w:rFonts w:ascii="Arial" w:hAnsi="Arial" w:cs="Arial"/>
                <w:sz w:val="24"/>
                <w:szCs w:val="24"/>
              </w:rPr>
            </w:pPr>
            <w:r>
              <w:rPr>
                <w:rFonts w:ascii="Arial" w:hAnsi="Arial" w:cs="Arial"/>
                <w:sz w:val="24"/>
                <w:szCs w:val="24"/>
              </w:rPr>
              <w:t>Record Type</w:t>
            </w:r>
          </w:p>
        </w:tc>
        <w:tc>
          <w:tcPr>
            <w:tcW w:w="2410" w:type="dxa"/>
          </w:tcPr>
          <w:p w:rsidR="005E2BB6" w:rsidRDefault="005E2BB6" w:rsidP="000477CA">
            <w:pPr>
              <w:pStyle w:val="NoSpacing"/>
              <w:jc w:val="center"/>
              <w:rPr>
                <w:rFonts w:ascii="Arial" w:hAnsi="Arial" w:cs="Arial"/>
                <w:sz w:val="24"/>
                <w:szCs w:val="24"/>
              </w:rPr>
            </w:pPr>
            <w:r>
              <w:rPr>
                <w:rFonts w:ascii="Arial" w:hAnsi="Arial" w:cs="Arial"/>
                <w:sz w:val="24"/>
                <w:szCs w:val="24"/>
              </w:rPr>
              <w:t>Retention Period</w:t>
            </w:r>
          </w:p>
        </w:tc>
        <w:tc>
          <w:tcPr>
            <w:tcW w:w="1791" w:type="dxa"/>
          </w:tcPr>
          <w:p w:rsidR="005E2BB6" w:rsidRDefault="005E2BB6" w:rsidP="000477CA">
            <w:pPr>
              <w:pStyle w:val="NoSpacing"/>
              <w:jc w:val="center"/>
              <w:rPr>
                <w:rFonts w:ascii="Arial" w:hAnsi="Arial" w:cs="Arial"/>
                <w:sz w:val="24"/>
                <w:szCs w:val="24"/>
              </w:rPr>
            </w:pPr>
            <w:r>
              <w:rPr>
                <w:rFonts w:ascii="Arial" w:hAnsi="Arial" w:cs="Arial"/>
                <w:sz w:val="24"/>
                <w:szCs w:val="24"/>
              </w:rPr>
              <w:t>Document Type</w:t>
            </w:r>
          </w:p>
        </w:tc>
      </w:tr>
      <w:tr w:rsidR="005E2BB6" w:rsidTr="000477CA">
        <w:tc>
          <w:tcPr>
            <w:tcW w:w="4248" w:type="dxa"/>
          </w:tcPr>
          <w:p w:rsidR="005E2BB6" w:rsidRDefault="005E2BB6" w:rsidP="000477CA">
            <w:pPr>
              <w:pStyle w:val="NoSpacing"/>
              <w:rPr>
                <w:rFonts w:ascii="Arial" w:hAnsi="Arial" w:cs="Arial"/>
                <w:sz w:val="24"/>
                <w:szCs w:val="24"/>
              </w:rPr>
            </w:pPr>
            <w:r>
              <w:rPr>
                <w:rFonts w:ascii="Arial" w:hAnsi="Arial" w:cs="Arial"/>
                <w:sz w:val="24"/>
                <w:szCs w:val="24"/>
              </w:rPr>
              <w:t>Records on CSR Projects(including amount budgeted, spent and balance if any) projects undertaken and progress thereon</w:t>
            </w:r>
          </w:p>
        </w:tc>
        <w:tc>
          <w:tcPr>
            <w:tcW w:w="2410" w:type="dxa"/>
          </w:tcPr>
          <w:p w:rsidR="005E2BB6" w:rsidRDefault="005E2BB6" w:rsidP="000477CA">
            <w:pPr>
              <w:pStyle w:val="NoSpacing"/>
              <w:rPr>
                <w:rFonts w:ascii="Arial" w:hAnsi="Arial" w:cs="Arial"/>
                <w:sz w:val="24"/>
                <w:szCs w:val="24"/>
              </w:rPr>
            </w:pPr>
            <w:r>
              <w:rPr>
                <w:rFonts w:ascii="Arial" w:hAnsi="Arial" w:cs="Arial"/>
                <w:sz w:val="24"/>
                <w:szCs w:val="24"/>
              </w:rPr>
              <w:t>Permanent</w:t>
            </w:r>
          </w:p>
        </w:tc>
        <w:tc>
          <w:tcPr>
            <w:tcW w:w="1791" w:type="dxa"/>
          </w:tcPr>
          <w:p w:rsidR="005E2BB6" w:rsidRDefault="005E2BB6" w:rsidP="000477CA">
            <w:pPr>
              <w:pStyle w:val="NoSpacing"/>
              <w:jc w:val="both"/>
              <w:rPr>
                <w:rFonts w:ascii="Arial" w:hAnsi="Arial" w:cs="Arial"/>
                <w:sz w:val="24"/>
                <w:szCs w:val="24"/>
              </w:rPr>
            </w:pPr>
            <w:r>
              <w:rPr>
                <w:rFonts w:ascii="Arial" w:hAnsi="Arial" w:cs="Arial"/>
                <w:sz w:val="24"/>
                <w:szCs w:val="24"/>
              </w:rPr>
              <w:t>Doc – 1</w:t>
            </w:r>
          </w:p>
        </w:tc>
      </w:tr>
    </w:tbl>
    <w:p w:rsidR="005E2BB6" w:rsidRDefault="005E2BB6" w:rsidP="005E2BB6">
      <w:pPr>
        <w:pStyle w:val="NoSpacing"/>
        <w:ind w:left="567" w:hanging="567"/>
        <w:jc w:val="both"/>
        <w:rPr>
          <w:rFonts w:ascii="Arial" w:hAnsi="Arial" w:cs="Arial"/>
          <w:sz w:val="24"/>
          <w:szCs w:val="24"/>
        </w:rPr>
      </w:pPr>
    </w:p>
    <w:p w:rsidR="005E2BB6" w:rsidRDefault="00635254" w:rsidP="005E2BB6">
      <w:pPr>
        <w:pStyle w:val="NoSpacing"/>
        <w:ind w:left="567" w:hanging="567"/>
        <w:jc w:val="both"/>
        <w:rPr>
          <w:rFonts w:ascii="Arial" w:hAnsi="Arial" w:cs="Arial"/>
          <w:b/>
          <w:sz w:val="24"/>
          <w:szCs w:val="24"/>
        </w:rPr>
      </w:pPr>
      <w:r w:rsidRPr="00E412C2">
        <w:rPr>
          <w:rFonts w:ascii="Arial" w:hAnsi="Arial" w:cs="Arial"/>
          <w:b/>
          <w:sz w:val="24"/>
          <w:szCs w:val="24"/>
        </w:rPr>
        <w:t>Responsibility:</w:t>
      </w:r>
      <w:r w:rsidR="005E2BB6" w:rsidRPr="00E412C2">
        <w:rPr>
          <w:rFonts w:ascii="Arial" w:hAnsi="Arial" w:cs="Arial"/>
          <w:b/>
          <w:sz w:val="24"/>
          <w:szCs w:val="24"/>
        </w:rPr>
        <w:t xml:space="preserve"> </w:t>
      </w:r>
      <w:r w:rsidR="005E2BB6">
        <w:rPr>
          <w:rFonts w:ascii="Arial" w:hAnsi="Arial" w:cs="Arial"/>
          <w:b/>
          <w:sz w:val="24"/>
          <w:szCs w:val="24"/>
        </w:rPr>
        <w:t xml:space="preserve">HUMAN RESOURCES DEPARTMENT </w:t>
      </w:r>
    </w:p>
    <w:p w:rsidR="005E2BB6" w:rsidRPr="005E2BB6" w:rsidRDefault="005E2BB6" w:rsidP="00C658D0">
      <w:pPr>
        <w:pStyle w:val="NoSpacing"/>
        <w:ind w:left="567" w:hanging="567"/>
        <w:jc w:val="both"/>
        <w:rPr>
          <w:rFonts w:ascii="Arial" w:hAnsi="Arial" w:cs="Arial"/>
          <w:b/>
          <w:sz w:val="24"/>
          <w:szCs w:val="24"/>
        </w:rPr>
      </w:pPr>
    </w:p>
    <w:p w:rsidR="005E2BB6" w:rsidRPr="005E2BB6" w:rsidRDefault="005E2BB6" w:rsidP="005E2BB6">
      <w:pPr>
        <w:pStyle w:val="NoSpacing"/>
        <w:jc w:val="both"/>
        <w:rPr>
          <w:rFonts w:ascii="Arial" w:hAnsi="Arial" w:cs="Arial"/>
          <w:b/>
          <w:sz w:val="24"/>
          <w:szCs w:val="24"/>
        </w:rPr>
      </w:pPr>
      <w:r w:rsidRPr="005E2BB6">
        <w:rPr>
          <w:rFonts w:ascii="Arial" w:hAnsi="Arial" w:cs="Arial"/>
          <w:b/>
          <w:sz w:val="24"/>
          <w:szCs w:val="24"/>
        </w:rPr>
        <w:t>14. Correspondence and Internal Memoranda</w:t>
      </w:r>
    </w:p>
    <w:p w:rsidR="005E2BB6" w:rsidRDefault="005E2BB6" w:rsidP="005E2BB6">
      <w:pPr>
        <w:pStyle w:val="NoSpacing"/>
        <w:ind w:left="567" w:hanging="567"/>
        <w:jc w:val="both"/>
        <w:rPr>
          <w:rFonts w:ascii="Arial" w:hAnsi="Arial" w:cs="Arial"/>
          <w:b/>
          <w:sz w:val="24"/>
          <w:szCs w:val="24"/>
        </w:rPr>
      </w:pPr>
    </w:p>
    <w:p w:rsidR="005E2BB6" w:rsidRDefault="005E2BB6" w:rsidP="000477CA">
      <w:pPr>
        <w:pStyle w:val="NoSpacing"/>
        <w:jc w:val="both"/>
        <w:rPr>
          <w:rFonts w:ascii="Arial" w:hAnsi="Arial" w:cs="Arial"/>
          <w:sz w:val="24"/>
          <w:szCs w:val="24"/>
        </w:rPr>
      </w:pPr>
      <w:r w:rsidRPr="005E2BB6">
        <w:rPr>
          <w:rFonts w:ascii="Arial" w:hAnsi="Arial" w:cs="Arial"/>
          <w:sz w:val="24"/>
          <w:szCs w:val="24"/>
        </w:rPr>
        <w:t xml:space="preserve">General Principle: </w:t>
      </w:r>
      <w:r w:rsidR="000477CA">
        <w:rPr>
          <w:rFonts w:ascii="Arial" w:hAnsi="Arial" w:cs="Arial"/>
          <w:sz w:val="24"/>
          <w:szCs w:val="24"/>
        </w:rPr>
        <w:t>Most correspondence and internal memoranda should be retained for the same period as the document they pertain to or support.  For instance, a letter pertaining to a particular contract would be retained as long as the contract</w:t>
      </w:r>
    </w:p>
    <w:p w:rsidR="000477CA" w:rsidRDefault="000477CA" w:rsidP="005E2BB6">
      <w:pPr>
        <w:pStyle w:val="NoSpacing"/>
        <w:ind w:left="567" w:hanging="567"/>
        <w:jc w:val="both"/>
        <w:rPr>
          <w:rFonts w:ascii="Arial" w:hAnsi="Arial" w:cs="Arial"/>
          <w:sz w:val="24"/>
          <w:szCs w:val="24"/>
        </w:rPr>
      </w:pPr>
    </w:p>
    <w:p w:rsidR="000477CA" w:rsidRDefault="000477CA" w:rsidP="000477CA">
      <w:pPr>
        <w:pStyle w:val="NoSpacing"/>
        <w:numPr>
          <w:ilvl w:val="0"/>
          <w:numId w:val="16"/>
        </w:numPr>
        <w:jc w:val="both"/>
        <w:rPr>
          <w:rFonts w:ascii="Arial" w:hAnsi="Arial" w:cs="Arial"/>
          <w:sz w:val="24"/>
          <w:szCs w:val="24"/>
        </w:rPr>
      </w:pPr>
      <w:r>
        <w:rPr>
          <w:rFonts w:ascii="Arial" w:hAnsi="Arial" w:cs="Arial"/>
          <w:sz w:val="24"/>
          <w:szCs w:val="24"/>
        </w:rPr>
        <w:t xml:space="preserve">Those pertaining to routine matters and having no significant, lasting consequences should be discarded within two years.  </w:t>
      </w:r>
    </w:p>
    <w:p w:rsidR="000477CA" w:rsidRPr="005E2BB6" w:rsidRDefault="000477CA" w:rsidP="000477CA">
      <w:pPr>
        <w:pStyle w:val="NoSpacing"/>
        <w:numPr>
          <w:ilvl w:val="0"/>
          <w:numId w:val="16"/>
        </w:numPr>
        <w:jc w:val="both"/>
        <w:rPr>
          <w:rFonts w:ascii="Arial" w:hAnsi="Arial" w:cs="Arial"/>
          <w:sz w:val="24"/>
          <w:szCs w:val="24"/>
        </w:rPr>
      </w:pPr>
      <w:r>
        <w:rPr>
          <w:rFonts w:ascii="Arial" w:hAnsi="Arial" w:cs="Arial"/>
          <w:sz w:val="24"/>
          <w:szCs w:val="24"/>
        </w:rPr>
        <w:t>Those pertaining to non-routine matters or having significant lasting consequences should generally be retained permanently.</w:t>
      </w:r>
    </w:p>
    <w:p w:rsidR="005E2BB6" w:rsidRDefault="005E2BB6" w:rsidP="005E2BB6">
      <w:pPr>
        <w:pStyle w:val="NoSpacing"/>
        <w:ind w:left="567" w:hanging="567"/>
        <w:jc w:val="both"/>
        <w:rPr>
          <w:rFonts w:ascii="Arial" w:hAnsi="Arial" w:cs="Arial"/>
          <w:b/>
          <w:sz w:val="24"/>
          <w:szCs w:val="24"/>
        </w:rPr>
      </w:pPr>
    </w:p>
    <w:p w:rsidR="005E2BB6" w:rsidRDefault="00635254" w:rsidP="005E2BB6">
      <w:pPr>
        <w:pStyle w:val="NoSpacing"/>
        <w:ind w:left="567" w:hanging="567"/>
        <w:jc w:val="both"/>
        <w:rPr>
          <w:rFonts w:ascii="Arial" w:hAnsi="Arial" w:cs="Arial"/>
          <w:b/>
          <w:sz w:val="24"/>
          <w:szCs w:val="24"/>
        </w:rPr>
      </w:pPr>
      <w:r w:rsidRPr="00E412C2">
        <w:rPr>
          <w:rFonts w:ascii="Arial" w:hAnsi="Arial" w:cs="Arial"/>
          <w:b/>
          <w:sz w:val="24"/>
          <w:szCs w:val="24"/>
        </w:rPr>
        <w:t>Responsibility:</w:t>
      </w:r>
      <w:r w:rsidR="005E2BB6" w:rsidRPr="00E412C2">
        <w:rPr>
          <w:rFonts w:ascii="Arial" w:hAnsi="Arial" w:cs="Arial"/>
          <w:b/>
          <w:sz w:val="24"/>
          <w:szCs w:val="24"/>
        </w:rPr>
        <w:t xml:space="preserve"> </w:t>
      </w:r>
      <w:r w:rsidR="000477CA">
        <w:rPr>
          <w:rFonts w:ascii="Arial" w:hAnsi="Arial" w:cs="Arial"/>
          <w:b/>
          <w:sz w:val="24"/>
          <w:szCs w:val="24"/>
        </w:rPr>
        <w:t xml:space="preserve">RESPECTIVE </w:t>
      </w:r>
      <w:r w:rsidR="005E2BB6">
        <w:rPr>
          <w:rFonts w:ascii="Arial" w:hAnsi="Arial" w:cs="Arial"/>
          <w:b/>
          <w:sz w:val="24"/>
          <w:szCs w:val="24"/>
        </w:rPr>
        <w:t xml:space="preserve">DEPARTMENT </w:t>
      </w:r>
    </w:p>
    <w:p w:rsidR="000477CA" w:rsidRDefault="000477CA" w:rsidP="005E2BB6">
      <w:pPr>
        <w:pStyle w:val="NoSpacing"/>
        <w:ind w:left="567" w:hanging="567"/>
        <w:jc w:val="both"/>
        <w:rPr>
          <w:rFonts w:ascii="Arial" w:hAnsi="Arial" w:cs="Arial"/>
          <w:b/>
          <w:sz w:val="24"/>
          <w:szCs w:val="24"/>
        </w:rPr>
      </w:pPr>
    </w:p>
    <w:p w:rsidR="000477CA" w:rsidRDefault="000477CA" w:rsidP="005E2BB6">
      <w:pPr>
        <w:pStyle w:val="NoSpacing"/>
        <w:ind w:left="567" w:hanging="567"/>
        <w:jc w:val="both"/>
        <w:rPr>
          <w:rFonts w:ascii="Arial" w:hAnsi="Arial" w:cs="Arial"/>
          <w:b/>
          <w:sz w:val="24"/>
          <w:szCs w:val="24"/>
        </w:rPr>
      </w:pPr>
    </w:p>
    <w:p w:rsidR="005E2BB6" w:rsidRDefault="000477CA" w:rsidP="00C658D0">
      <w:pPr>
        <w:pStyle w:val="NoSpacing"/>
        <w:ind w:left="567" w:hanging="567"/>
        <w:jc w:val="both"/>
        <w:rPr>
          <w:rFonts w:ascii="Arial" w:hAnsi="Arial" w:cs="Arial"/>
          <w:b/>
          <w:sz w:val="24"/>
          <w:szCs w:val="24"/>
        </w:rPr>
      </w:pPr>
      <w:r w:rsidRPr="000477CA">
        <w:rPr>
          <w:rFonts w:ascii="Arial" w:hAnsi="Arial" w:cs="Arial"/>
          <w:b/>
          <w:sz w:val="24"/>
          <w:szCs w:val="24"/>
        </w:rPr>
        <w:t>15. Electronic Documents including email retention and back up</w:t>
      </w:r>
    </w:p>
    <w:p w:rsidR="000477CA" w:rsidRDefault="000477CA" w:rsidP="000477CA">
      <w:pPr>
        <w:pStyle w:val="NoSpacing"/>
        <w:jc w:val="both"/>
        <w:rPr>
          <w:rFonts w:ascii="Arial" w:hAnsi="Arial" w:cs="Arial"/>
          <w:sz w:val="24"/>
          <w:szCs w:val="24"/>
        </w:rPr>
      </w:pPr>
    </w:p>
    <w:p w:rsidR="000477CA" w:rsidRDefault="000477CA" w:rsidP="000477CA">
      <w:pPr>
        <w:pStyle w:val="NoSpacing"/>
        <w:numPr>
          <w:ilvl w:val="0"/>
          <w:numId w:val="18"/>
        </w:numPr>
        <w:jc w:val="both"/>
        <w:rPr>
          <w:rFonts w:ascii="Arial" w:hAnsi="Arial" w:cs="Arial"/>
          <w:sz w:val="24"/>
          <w:szCs w:val="24"/>
        </w:rPr>
      </w:pPr>
      <w:r>
        <w:rPr>
          <w:rFonts w:ascii="Arial" w:hAnsi="Arial" w:cs="Arial"/>
          <w:sz w:val="24"/>
          <w:szCs w:val="24"/>
        </w:rPr>
        <w:t>Electronic Mail : Not all email needs to be retained, depending on the subject matters</w:t>
      </w:r>
    </w:p>
    <w:p w:rsidR="000477CA" w:rsidRDefault="000477CA" w:rsidP="000477CA">
      <w:pPr>
        <w:pStyle w:val="NoSpacing"/>
        <w:numPr>
          <w:ilvl w:val="0"/>
          <w:numId w:val="19"/>
        </w:numPr>
        <w:jc w:val="both"/>
        <w:rPr>
          <w:rFonts w:ascii="Arial" w:hAnsi="Arial" w:cs="Arial"/>
          <w:sz w:val="24"/>
          <w:szCs w:val="24"/>
        </w:rPr>
      </w:pPr>
      <w:r>
        <w:rPr>
          <w:rFonts w:ascii="Arial" w:hAnsi="Arial" w:cs="Arial"/>
          <w:sz w:val="24"/>
          <w:szCs w:val="24"/>
        </w:rPr>
        <w:t>All e-mail – from internal and external sources to be deleted after 24 months.</w:t>
      </w:r>
    </w:p>
    <w:p w:rsidR="000477CA" w:rsidRDefault="000477CA" w:rsidP="000477CA">
      <w:pPr>
        <w:pStyle w:val="NoSpacing"/>
        <w:numPr>
          <w:ilvl w:val="0"/>
          <w:numId w:val="19"/>
        </w:numPr>
        <w:jc w:val="both"/>
        <w:rPr>
          <w:rFonts w:ascii="Arial" w:hAnsi="Arial" w:cs="Arial"/>
          <w:sz w:val="24"/>
          <w:szCs w:val="24"/>
        </w:rPr>
      </w:pPr>
      <w:r>
        <w:rPr>
          <w:rFonts w:ascii="Arial" w:hAnsi="Arial" w:cs="Arial"/>
          <w:sz w:val="24"/>
          <w:szCs w:val="24"/>
        </w:rPr>
        <w:t>Staff will strive to keep all but an insignificant minority of their email related to business issues.</w:t>
      </w:r>
    </w:p>
    <w:p w:rsidR="000477CA" w:rsidRDefault="000477CA" w:rsidP="000477CA">
      <w:pPr>
        <w:pStyle w:val="NoSpacing"/>
        <w:numPr>
          <w:ilvl w:val="0"/>
          <w:numId w:val="19"/>
        </w:numPr>
        <w:jc w:val="both"/>
        <w:rPr>
          <w:rFonts w:ascii="Arial" w:hAnsi="Arial" w:cs="Arial"/>
          <w:sz w:val="24"/>
          <w:szCs w:val="24"/>
        </w:rPr>
      </w:pPr>
      <w:r>
        <w:rPr>
          <w:rFonts w:ascii="Arial" w:hAnsi="Arial" w:cs="Arial"/>
          <w:sz w:val="24"/>
          <w:szCs w:val="24"/>
        </w:rPr>
        <w:t>Central I.T team would archive email for six months after the staff has deleted it after which time the email will be permanently deleted.</w:t>
      </w:r>
    </w:p>
    <w:p w:rsidR="000477CA" w:rsidRDefault="000477CA" w:rsidP="000477CA">
      <w:pPr>
        <w:pStyle w:val="NoSpacing"/>
        <w:numPr>
          <w:ilvl w:val="0"/>
          <w:numId w:val="19"/>
        </w:numPr>
        <w:jc w:val="both"/>
        <w:rPr>
          <w:rFonts w:ascii="Arial" w:hAnsi="Arial" w:cs="Arial"/>
          <w:sz w:val="24"/>
          <w:szCs w:val="24"/>
        </w:rPr>
      </w:pPr>
      <w:r>
        <w:rPr>
          <w:rFonts w:ascii="Arial" w:hAnsi="Arial" w:cs="Arial"/>
          <w:sz w:val="24"/>
          <w:szCs w:val="24"/>
        </w:rPr>
        <w:t>Staff will not store or transfer the Company related emails on non-work related computers except as necessary or appropriate with due approvals from the Central IT team and the respective Managers.</w:t>
      </w:r>
    </w:p>
    <w:p w:rsidR="000477CA" w:rsidRDefault="000477CA" w:rsidP="000477CA">
      <w:pPr>
        <w:pStyle w:val="NoSpacing"/>
        <w:numPr>
          <w:ilvl w:val="0"/>
          <w:numId w:val="19"/>
        </w:numPr>
        <w:jc w:val="both"/>
        <w:rPr>
          <w:rFonts w:ascii="Arial" w:hAnsi="Arial" w:cs="Arial"/>
          <w:sz w:val="24"/>
          <w:szCs w:val="24"/>
        </w:rPr>
      </w:pPr>
      <w:r>
        <w:rPr>
          <w:rFonts w:ascii="Arial" w:hAnsi="Arial" w:cs="Arial"/>
          <w:sz w:val="24"/>
          <w:szCs w:val="24"/>
        </w:rPr>
        <w:t>Staff will take care not to send confidential / proprietary information to outside sources.</w:t>
      </w:r>
    </w:p>
    <w:p w:rsidR="000477CA" w:rsidRDefault="000477CA" w:rsidP="000477CA">
      <w:pPr>
        <w:pStyle w:val="NoSpacing"/>
        <w:numPr>
          <w:ilvl w:val="0"/>
          <w:numId w:val="19"/>
        </w:numPr>
        <w:jc w:val="both"/>
        <w:rPr>
          <w:rFonts w:ascii="Arial" w:hAnsi="Arial" w:cs="Arial"/>
          <w:sz w:val="24"/>
          <w:szCs w:val="24"/>
        </w:rPr>
      </w:pPr>
      <w:r>
        <w:rPr>
          <w:rFonts w:ascii="Arial" w:hAnsi="Arial" w:cs="Arial"/>
          <w:sz w:val="24"/>
          <w:szCs w:val="24"/>
        </w:rPr>
        <w:t xml:space="preserve">Any e-mail that the staff deemed vital to the performance of their job should be copied to the staff’s specific folder and/or printed and stored in the employees’ workplace. </w:t>
      </w:r>
    </w:p>
    <w:p w:rsidR="00FE725F" w:rsidRDefault="00FE725F" w:rsidP="00FE725F">
      <w:pPr>
        <w:pStyle w:val="NoSpacing"/>
        <w:jc w:val="both"/>
        <w:rPr>
          <w:rFonts w:ascii="Arial" w:hAnsi="Arial" w:cs="Arial"/>
          <w:sz w:val="24"/>
          <w:szCs w:val="24"/>
        </w:rPr>
      </w:pPr>
    </w:p>
    <w:p w:rsidR="00FE725F" w:rsidRPr="00FE725F" w:rsidRDefault="00FE725F" w:rsidP="00FE725F">
      <w:pPr>
        <w:pStyle w:val="NoSpacing"/>
        <w:jc w:val="both"/>
        <w:rPr>
          <w:rFonts w:ascii="Arial" w:hAnsi="Arial" w:cs="Arial"/>
          <w:b/>
          <w:sz w:val="24"/>
          <w:szCs w:val="24"/>
        </w:rPr>
      </w:pPr>
      <w:r w:rsidRPr="00FE725F">
        <w:rPr>
          <w:rFonts w:ascii="Arial" w:hAnsi="Arial" w:cs="Arial"/>
          <w:b/>
          <w:sz w:val="24"/>
          <w:szCs w:val="24"/>
        </w:rPr>
        <w:t xml:space="preserve">Document </w:t>
      </w:r>
      <w:r w:rsidR="00635254" w:rsidRPr="00FE725F">
        <w:rPr>
          <w:rFonts w:ascii="Arial" w:hAnsi="Arial" w:cs="Arial"/>
          <w:b/>
          <w:sz w:val="24"/>
          <w:szCs w:val="24"/>
        </w:rPr>
        <w:t>Type:</w:t>
      </w:r>
      <w:r w:rsidRPr="00FE725F">
        <w:rPr>
          <w:rFonts w:ascii="Arial" w:hAnsi="Arial" w:cs="Arial"/>
          <w:b/>
          <w:sz w:val="24"/>
          <w:szCs w:val="24"/>
        </w:rPr>
        <w:t xml:space="preserve"> Doc 5</w:t>
      </w:r>
    </w:p>
    <w:p w:rsidR="000477CA" w:rsidRDefault="000477CA" w:rsidP="000477CA">
      <w:pPr>
        <w:pStyle w:val="NoSpacing"/>
        <w:jc w:val="both"/>
        <w:rPr>
          <w:rFonts w:ascii="Arial" w:hAnsi="Arial" w:cs="Arial"/>
          <w:sz w:val="24"/>
          <w:szCs w:val="24"/>
        </w:rPr>
      </w:pPr>
    </w:p>
    <w:p w:rsidR="00FE725F" w:rsidRDefault="00FE725F" w:rsidP="000477CA">
      <w:pPr>
        <w:pStyle w:val="NoSpacing"/>
        <w:jc w:val="both"/>
        <w:rPr>
          <w:rFonts w:ascii="Arial" w:hAnsi="Arial" w:cs="Arial"/>
          <w:sz w:val="24"/>
          <w:szCs w:val="24"/>
        </w:rPr>
      </w:pPr>
    </w:p>
    <w:p w:rsidR="00FE725F" w:rsidRDefault="00FE725F" w:rsidP="000477CA">
      <w:pPr>
        <w:pStyle w:val="NoSpacing"/>
        <w:jc w:val="both"/>
        <w:rPr>
          <w:rFonts w:ascii="Arial" w:hAnsi="Arial" w:cs="Arial"/>
          <w:sz w:val="24"/>
          <w:szCs w:val="24"/>
        </w:rPr>
      </w:pPr>
    </w:p>
    <w:p w:rsidR="00FE725F" w:rsidRDefault="00FE725F" w:rsidP="000477CA">
      <w:pPr>
        <w:pStyle w:val="NoSpacing"/>
        <w:jc w:val="both"/>
        <w:rPr>
          <w:rFonts w:ascii="Arial" w:hAnsi="Arial" w:cs="Arial"/>
          <w:sz w:val="24"/>
          <w:szCs w:val="24"/>
        </w:rPr>
      </w:pPr>
    </w:p>
    <w:p w:rsidR="00FE725F" w:rsidRDefault="00FE725F" w:rsidP="000477CA">
      <w:pPr>
        <w:pStyle w:val="NoSpacing"/>
        <w:jc w:val="both"/>
        <w:rPr>
          <w:rFonts w:ascii="Arial" w:hAnsi="Arial" w:cs="Arial"/>
          <w:sz w:val="24"/>
          <w:szCs w:val="24"/>
        </w:rPr>
      </w:pPr>
    </w:p>
    <w:p w:rsidR="000477CA" w:rsidRDefault="000477CA" w:rsidP="000477CA">
      <w:pPr>
        <w:pStyle w:val="NoSpacing"/>
        <w:numPr>
          <w:ilvl w:val="0"/>
          <w:numId w:val="18"/>
        </w:numPr>
        <w:jc w:val="both"/>
        <w:rPr>
          <w:rFonts w:ascii="Arial" w:hAnsi="Arial" w:cs="Arial"/>
          <w:sz w:val="24"/>
          <w:szCs w:val="24"/>
        </w:rPr>
      </w:pPr>
      <w:r>
        <w:rPr>
          <w:rFonts w:ascii="Arial" w:hAnsi="Arial" w:cs="Arial"/>
          <w:sz w:val="24"/>
          <w:szCs w:val="24"/>
        </w:rPr>
        <w:lastRenderedPageBreak/>
        <w:t xml:space="preserve">Electronic Documents including PDF files.  </w:t>
      </w:r>
    </w:p>
    <w:p w:rsidR="000477CA" w:rsidRDefault="000477CA" w:rsidP="000477CA">
      <w:pPr>
        <w:pStyle w:val="NoSpacing"/>
        <w:ind w:left="720"/>
        <w:jc w:val="both"/>
        <w:rPr>
          <w:rFonts w:ascii="Arial" w:hAnsi="Arial" w:cs="Arial"/>
          <w:sz w:val="24"/>
          <w:szCs w:val="24"/>
        </w:rPr>
      </w:pPr>
    </w:p>
    <w:p w:rsidR="000477CA" w:rsidRDefault="000477CA" w:rsidP="000477CA">
      <w:pPr>
        <w:pStyle w:val="NoSpacing"/>
        <w:numPr>
          <w:ilvl w:val="0"/>
          <w:numId w:val="20"/>
        </w:numPr>
        <w:jc w:val="both"/>
        <w:rPr>
          <w:rFonts w:ascii="Arial" w:hAnsi="Arial" w:cs="Arial"/>
          <w:sz w:val="24"/>
          <w:szCs w:val="24"/>
        </w:rPr>
      </w:pPr>
      <w:r>
        <w:rPr>
          <w:rFonts w:ascii="Arial" w:hAnsi="Arial" w:cs="Arial"/>
          <w:sz w:val="24"/>
          <w:szCs w:val="24"/>
        </w:rPr>
        <w:t>PDF documents – Can be a maximum period of 8 years.  But the said document may be destroyed depending upon the completion of the job or its use coming to an end.</w:t>
      </w:r>
    </w:p>
    <w:p w:rsidR="000477CA" w:rsidRDefault="000477CA" w:rsidP="000477CA">
      <w:pPr>
        <w:pStyle w:val="NoSpacing"/>
        <w:numPr>
          <w:ilvl w:val="0"/>
          <w:numId w:val="20"/>
        </w:numPr>
        <w:jc w:val="both"/>
        <w:rPr>
          <w:rFonts w:ascii="Arial" w:hAnsi="Arial" w:cs="Arial"/>
          <w:sz w:val="24"/>
          <w:szCs w:val="24"/>
        </w:rPr>
      </w:pPr>
      <w:r>
        <w:rPr>
          <w:rFonts w:ascii="Arial" w:hAnsi="Arial" w:cs="Arial"/>
          <w:sz w:val="24"/>
          <w:szCs w:val="24"/>
        </w:rPr>
        <w:t>Text/ Formatted files: All word / excel / Power point files may be deleted once every year depending on the importance or lack of it.</w:t>
      </w:r>
    </w:p>
    <w:p w:rsidR="00FE725F" w:rsidRDefault="00FE725F" w:rsidP="00FE725F">
      <w:pPr>
        <w:pStyle w:val="NoSpacing"/>
        <w:jc w:val="both"/>
        <w:rPr>
          <w:rFonts w:ascii="Arial" w:hAnsi="Arial" w:cs="Arial"/>
          <w:b/>
          <w:sz w:val="24"/>
          <w:szCs w:val="24"/>
        </w:rPr>
      </w:pPr>
    </w:p>
    <w:p w:rsidR="00FE725F" w:rsidRPr="00FE725F" w:rsidRDefault="00FE725F" w:rsidP="00FE725F">
      <w:pPr>
        <w:pStyle w:val="NoSpacing"/>
        <w:jc w:val="both"/>
        <w:rPr>
          <w:rFonts w:ascii="Arial" w:hAnsi="Arial" w:cs="Arial"/>
          <w:b/>
          <w:sz w:val="24"/>
          <w:szCs w:val="24"/>
        </w:rPr>
      </w:pPr>
      <w:r w:rsidRPr="00FE725F">
        <w:rPr>
          <w:rFonts w:ascii="Arial" w:hAnsi="Arial" w:cs="Arial"/>
          <w:b/>
          <w:sz w:val="24"/>
          <w:szCs w:val="24"/>
        </w:rPr>
        <w:t xml:space="preserve">Document </w:t>
      </w:r>
      <w:r w:rsidR="00635254" w:rsidRPr="00FE725F">
        <w:rPr>
          <w:rFonts w:ascii="Arial" w:hAnsi="Arial" w:cs="Arial"/>
          <w:b/>
          <w:sz w:val="24"/>
          <w:szCs w:val="24"/>
        </w:rPr>
        <w:t>Type:</w:t>
      </w:r>
      <w:r w:rsidRPr="00FE725F">
        <w:rPr>
          <w:rFonts w:ascii="Arial" w:hAnsi="Arial" w:cs="Arial"/>
          <w:b/>
          <w:sz w:val="24"/>
          <w:szCs w:val="24"/>
        </w:rPr>
        <w:t xml:space="preserve"> Doc – 3</w:t>
      </w:r>
    </w:p>
    <w:p w:rsidR="00FE725F" w:rsidRDefault="00FE725F" w:rsidP="00FE725F">
      <w:pPr>
        <w:pStyle w:val="NoSpacing"/>
        <w:jc w:val="both"/>
        <w:rPr>
          <w:rFonts w:ascii="Arial" w:hAnsi="Arial" w:cs="Arial"/>
          <w:sz w:val="24"/>
          <w:szCs w:val="24"/>
        </w:rPr>
      </w:pPr>
    </w:p>
    <w:p w:rsidR="000477CA" w:rsidRPr="000477CA" w:rsidRDefault="000477CA" w:rsidP="000477CA">
      <w:pPr>
        <w:pStyle w:val="NoSpacing"/>
        <w:numPr>
          <w:ilvl w:val="0"/>
          <w:numId w:val="18"/>
        </w:numPr>
        <w:jc w:val="both"/>
        <w:rPr>
          <w:rFonts w:ascii="Arial" w:hAnsi="Arial" w:cs="Arial"/>
          <w:b/>
          <w:sz w:val="24"/>
          <w:szCs w:val="24"/>
        </w:rPr>
      </w:pPr>
      <w:r w:rsidRPr="000477CA">
        <w:rPr>
          <w:rFonts w:ascii="Arial" w:hAnsi="Arial" w:cs="Arial"/>
          <w:b/>
          <w:sz w:val="24"/>
          <w:szCs w:val="24"/>
        </w:rPr>
        <w:t xml:space="preserve">Web page files </w:t>
      </w:r>
    </w:p>
    <w:p w:rsidR="000477CA" w:rsidRDefault="000477CA" w:rsidP="000477CA">
      <w:pPr>
        <w:pStyle w:val="NoSpacing"/>
        <w:jc w:val="both"/>
        <w:rPr>
          <w:rFonts w:ascii="Arial" w:hAnsi="Arial" w:cs="Arial"/>
          <w:sz w:val="24"/>
          <w:szCs w:val="24"/>
        </w:rPr>
      </w:pPr>
    </w:p>
    <w:p w:rsidR="000477CA" w:rsidRDefault="000477CA" w:rsidP="000477CA">
      <w:pPr>
        <w:pStyle w:val="NoSpacing"/>
        <w:numPr>
          <w:ilvl w:val="0"/>
          <w:numId w:val="22"/>
        </w:numPr>
        <w:ind w:left="1560" w:hanging="426"/>
        <w:jc w:val="both"/>
        <w:rPr>
          <w:rFonts w:ascii="Arial" w:hAnsi="Arial" w:cs="Arial"/>
          <w:sz w:val="24"/>
          <w:szCs w:val="24"/>
        </w:rPr>
      </w:pPr>
      <w:r>
        <w:rPr>
          <w:rFonts w:ascii="Arial" w:hAnsi="Arial" w:cs="Arial"/>
          <w:sz w:val="24"/>
          <w:szCs w:val="24"/>
        </w:rPr>
        <w:t>May be retained for a period of 5 years as specified in SEBI’s LODR Regulations, 2015.</w:t>
      </w:r>
    </w:p>
    <w:p w:rsidR="000477CA" w:rsidRDefault="000477CA" w:rsidP="000477CA">
      <w:pPr>
        <w:pStyle w:val="NoSpacing"/>
        <w:numPr>
          <w:ilvl w:val="0"/>
          <w:numId w:val="22"/>
        </w:numPr>
        <w:ind w:left="1560" w:hanging="426"/>
        <w:jc w:val="both"/>
        <w:rPr>
          <w:rFonts w:ascii="Arial" w:hAnsi="Arial" w:cs="Arial"/>
          <w:sz w:val="24"/>
          <w:szCs w:val="24"/>
        </w:rPr>
      </w:pPr>
      <w:r>
        <w:rPr>
          <w:rFonts w:ascii="Arial" w:hAnsi="Arial" w:cs="Arial"/>
          <w:sz w:val="24"/>
          <w:szCs w:val="24"/>
        </w:rPr>
        <w:t>May be archived by the I.T. department with the support of the service provider for a period of 3 years after the initial period of five years of live page.</w:t>
      </w:r>
    </w:p>
    <w:p w:rsidR="00FE725F" w:rsidRDefault="00FE725F" w:rsidP="00FE725F">
      <w:pPr>
        <w:pStyle w:val="NoSpacing"/>
        <w:jc w:val="both"/>
        <w:rPr>
          <w:rFonts w:ascii="Arial" w:hAnsi="Arial" w:cs="Arial"/>
          <w:sz w:val="24"/>
          <w:szCs w:val="24"/>
        </w:rPr>
      </w:pPr>
    </w:p>
    <w:p w:rsidR="00FE725F" w:rsidRPr="00FE725F" w:rsidRDefault="00FE725F" w:rsidP="00FE725F">
      <w:pPr>
        <w:pStyle w:val="NoSpacing"/>
        <w:jc w:val="both"/>
        <w:rPr>
          <w:rFonts w:ascii="Arial" w:hAnsi="Arial" w:cs="Arial"/>
          <w:b/>
          <w:sz w:val="24"/>
          <w:szCs w:val="24"/>
        </w:rPr>
      </w:pPr>
      <w:r w:rsidRPr="00FE725F">
        <w:rPr>
          <w:rFonts w:ascii="Arial" w:hAnsi="Arial" w:cs="Arial"/>
          <w:b/>
          <w:sz w:val="24"/>
          <w:szCs w:val="24"/>
        </w:rPr>
        <w:t xml:space="preserve">Document </w:t>
      </w:r>
      <w:r w:rsidR="00635254" w:rsidRPr="00FE725F">
        <w:rPr>
          <w:rFonts w:ascii="Arial" w:hAnsi="Arial" w:cs="Arial"/>
          <w:b/>
          <w:sz w:val="24"/>
          <w:szCs w:val="24"/>
        </w:rPr>
        <w:t>Type:</w:t>
      </w:r>
      <w:r w:rsidRPr="00FE725F">
        <w:rPr>
          <w:rFonts w:ascii="Arial" w:hAnsi="Arial" w:cs="Arial"/>
          <w:b/>
          <w:sz w:val="24"/>
          <w:szCs w:val="24"/>
        </w:rPr>
        <w:t xml:space="preserve"> Doc – 3</w:t>
      </w:r>
    </w:p>
    <w:p w:rsidR="00FE725F" w:rsidRDefault="00FE725F" w:rsidP="00FE725F">
      <w:pPr>
        <w:pStyle w:val="NoSpacing"/>
        <w:jc w:val="both"/>
        <w:rPr>
          <w:rFonts w:ascii="Arial" w:hAnsi="Arial" w:cs="Arial"/>
          <w:sz w:val="24"/>
          <w:szCs w:val="24"/>
        </w:rPr>
      </w:pPr>
    </w:p>
    <w:p w:rsidR="00FE725F" w:rsidRDefault="00635254" w:rsidP="00FE725F">
      <w:pPr>
        <w:pStyle w:val="NoSpacing"/>
        <w:ind w:left="567" w:hanging="567"/>
        <w:jc w:val="both"/>
        <w:rPr>
          <w:rFonts w:ascii="Arial" w:hAnsi="Arial" w:cs="Arial"/>
          <w:b/>
          <w:sz w:val="24"/>
          <w:szCs w:val="24"/>
        </w:rPr>
      </w:pPr>
      <w:r w:rsidRPr="00E412C2">
        <w:rPr>
          <w:rFonts w:ascii="Arial" w:hAnsi="Arial" w:cs="Arial"/>
          <w:b/>
          <w:sz w:val="24"/>
          <w:szCs w:val="24"/>
        </w:rPr>
        <w:t>Responsibility:</w:t>
      </w:r>
      <w:r w:rsidR="00FE725F" w:rsidRPr="00E412C2">
        <w:rPr>
          <w:rFonts w:ascii="Arial" w:hAnsi="Arial" w:cs="Arial"/>
          <w:b/>
          <w:sz w:val="24"/>
          <w:szCs w:val="24"/>
        </w:rPr>
        <w:t xml:space="preserve"> </w:t>
      </w:r>
      <w:r w:rsidR="00FE725F">
        <w:rPr>
          <w:rFonts w:ascii="Arial" w:hAnsi="Arial" w:cs="Arial"/>
          <w:b/>
          <w:sz w:val="24"/>
          <w:szCs w:val="24"/>
        </w:rPr>
        <w:t xml:space="preserve">INFORMATION TECHNOLOGY DEPARTMENT </w:t>
      </w:r>
    </w:p>
    <w:p w:rsidR="00FE725F" w:rsidRDefault="00FE725F" w:rsidP="00FE725F">
      <w:pPr>
        <w:pStyle w:val="NoSpacing"/>
        <w:ind w:left="567" w:hanging="567"/>
        <w:jc w:val="both"/>
        <w:rPr>
          <w:rFonts w:ascii="Arial" w:hAnsi="Arial" w:cs="Arial"/>
          <w:b/>
          <w:sz w:val="24"/>
          <w:szCs w:val="24"/>
        </w:rPr>
      </w:pPr>
    </w:p>
    <w:p w:rsidR="00FE725F" w:rsidRDefault="00FE725F" w:rsidP="00FE725F">
      <w:pPr>
        <w:pStyle w:val="NoSpacing"/>
        <w:ind w:left="567" w:hanging="567"/>
        <w:jc w:val="both"/>
        <w:rPr>
          <w:rFonts w:ascii="Arial" w:hAnsi="Arial" w:cs="Arial"/>
          <w:b/>
          <w:sz w:val="24"/>
          <w:szCs w:val="24"/>
        </w:rPr>
      </w:pPr>
      <w:r w:rsidRPr="005E2BB6">
        <w:rPr>
          <w:rFonts w:ascii="Arial" w:hAnsi="Arial" w:cs="Arial"/>
          <w:b/>
          <w:sz w:val="24"/>
          <w:szCs w:val="24"/>
        </w:rPr>
        <w:t>1</w:t>
      </w:r>
      <w:r>
        <w:rPr>
          <w:rFonts w:ascii="Arial" w:hAnsi="Arial" w:cs="Arial"/>
          <w:b/>
          <w:sz w:val="24"/>
          <w:szCs w:val="24"/>
        </w:rPr>
        <w:t>6</w:t>
      </w:r>
      <w:r w:rsidRPr="005E2BB6">
        <w:rPr>
          <w:rFonts w:ascii="Arial" w:hAnsi="Arial" w:cs="Arial"/>
          <w:b/>
          <w:sz w:val="24"/>
          <w:szCs w:val="24"/>
        </w:rPr>
        <w:t xml:space="preserve">. </w:t>
      </w:r>
      <w:r>
        <w:rPr>
          <w:rFonts w:ascii="Arial" w:hAnsi="Arial" w:cs="Arial"/>
          <w:b/>
          <w:sz w:val="24"/>
          <w:szCs w:val="24"/>
        </w:rPr>
        <w:t xml:space="preserve">Miscellaneous </w:t>
      </w:r>
      <w:r w:rsidRPr="005E2BB6">
        <w:rPr>
          <w:rFonts w:ascii="Arial" w:hAnsi="Arial" w:cs="Arial"/>
          <w:b/>
          <w:sz w:val="24"/>
          <w:szCs w:val="24"/>
        </w:rPr>
        <w:t>Records</w:t>
      </w:r>
    </w:p>
    <w:p w:rsidR="00FE725F" w:rsidRDefault="00FE725F" w:rsidP="00FE725F">
      <w:pPr>
        <w:pStyle w:val="NoSpacing"/>
        <w:jc w:val="both"/>
        <w:rPr>
          <w:rFonts w:ascii="Arial" w:hAnsi="Arial" w:cs="Arial"/>
          <w:sz w:val="24"/>
          <w:szCs w:val="24"/>
        </w:rPr>
      </w:pPr>
    </w:p>
    <w:tbl>
      <w:tblPr>
        <w:tblStyle w:val="TableGrid"/>
        <w:tblW w:w="0" w:type="auto"/>
        <w:tblInd w:w="567" w:type="dxa"/>
        <w:tblLook w:val="04A0"/>
      </w:tblPr>
      <w:tblGrid>
        <w:gridCol w:w="4248"/>
        <w:gridCol w:w="2410"/>
        <w:gridCol w:w="1791"/>
      </w:tblGrid>
      <w:tr w:rsidR="00FE725F" w:rsidTr="003A1444">
        <w:tc>
          <w:tcPr>
            <w:tcW w:w="4248" w:type="dxa"/>
          </w:tcPr>
          <w:p w:rsidR="00FE725F" w:rsidRDefault="00FE725F" w:rsidP="003A1444">
            <w:pPr>
              <w:pStyle w:val="NoSpacing"/>
              <w:jc w:val="center"/>
              <w:rPr>
                <w:rFonts w:ascii="Arial" w:hAnsi="Arial" w:cs="Arial"/>
                <w:sz w:val="24"/>
                <w:szCs w:val="24"/>
              </w:rPr>
            </w:pPr>
            <w:r>
              <w:rPr>
                <w:rFonts w:ascii="Arial" w:hAnsi="Arial" w:cs="Arial"/>
                <w:sz w:val="24"/>
                <w:szCs w:val="24"/>
              </w:rPr>
              <w:t>Record Type</w:t>
            </w:r>
          </w:p>
        </w:tc>
        <w:tc>
          <w:tcPr>
            <w:tcW w:w="2410" w:type="dxa"/>
          </w:tcPr>
          <w:p w:rsidR="00FE725F" w:rsidRDefault="00FE725F" w:rsidP="003A1444">
            <w:pPr>
              <w:pStyle w:val="NoSpacing"/>
              <w:jc w:val="center"/>
              <w:rPr>
                <w:rFonts w:ascii="Arial" w:hAnsi="Arial" w:cs="Arial"/>
                <w:sz w:val="24"/>
                <w:szCs w:val="24"/>
              </w:rPr>
            </w:pPr>
            <w:r>
              <w:rPr>
                <w:rFonts w:ascii="Arial" w:hAnsi="Arial" w:cs="Arial"/>
                <w:sz w:val="24"/>
                <w:szCs w:val="24"/>
              </w:rPr>
              <w:t>Retention Period</w:t>
            </w:r>
          </w:p>
        </w:tc>
        <w:tc>
          <w:tcPr>
            <w:tcW w:w="1791" w:type="dxa"/>
          </w:tcPr>
          <w:p w:rsidR="00FE725F" w:rsidRDefault="00FE725F" w:rsidP="003A1444">
            <w:pPr>
              <w:pStyle w:val="NoSpacing"/>
              <w:jc w:val="center"/>
              <w:rPr>
                <w:rFonts w:ascii="Arial" w:hAnsi="Arial" w:cs="Arial"/>
                <w:sz w:val="24"/>
                <w:szCs w:val="24"/>
              </w:rPr>
            </w:pPr>
            <w:r>
              <w:rPr>
                <w:rFonts w:ascii="Arial" w:hAnsi="Arial" w:cs="Arial"/>
                <w:sz w:val="24"/>
                <w:szCs w:val="24"/>
              </w:rPr>
              <w:t>Document Type</w:t>
            </w:r>
          </w:p>
        </w:tc>
      </w:tr>
      <w:tr w:rsidR="00FE725F" w:rsidTr="003A1444">
        <w:tc>
          <w:tcPr>
            <w:tcW w:w="4248" w:type="dxa"/>
          </w:tcPr>
          <w:p w:rsidR="00FE725F" w:rsidRDefault="00FE725F" w:rsidP="00FE725F">
            <w:pPr>
              <w:pStyle w:val="NoSpacing"/>
              <w:rPr>
                <w:rFonts w:ascii="Arial" w:hAnsi="Arial" w:cs="Arial"/>
                <w:sz w:val="24"/>
                <w:szCs w:val="24"/>
              </w:rPr>
            </w:pPr>
            <w:r>
              <w:rPr>
                <w:rFonts w:ascii="Arial" w:hAnsi="Arial" w:cs="Arial"/>
                <w:sz w:val="24"/>
                <w:szCs w:val="24"/>
              </w:rPr>
              <w:t>Consultant Reports</w:t>
            </w:r>
          </w:p>
        </w:tc>
        <w:tc>
          <w:tcPr>
            <w:tcW w:w="2410" w:type="dxa"/>
          </w:tcPr>
          <w:p w:rsidR="00FE725F" w:rsidRDefault="00FE725F" w:rsidP="00FE725F">
            <w:pPr>
              <w:pStyle w:val="NoSpacing"/>
              <w:rPr>
                <w:rFonts w:ascii="Arial" w:hAnsi="Arial" w:cs="Arial"/>
                <w:sz w:val="24"/>
                <w:szCs w:val="24"/>
              </w:rPr>
            </w:pPr>
            <w:r>
              <w:rPr>
                <w:rFonts w:ascii="Arial" w:hAnsi="Arial" w:cs="Arial"/>
                <w:sz w:val="24"/>
                <w:szCs w:val="24"/>
              </w:rPr>
              <w:t>3 years</w:t>
            </w:r>
          </w:p>
        </w:tc>
        <w:tc>
          <w:tcPr>
            <w:tcW w:w="1791" w:type="dxa"/>
          </w:tcPr>
          <w:p w:rsidR="00FE725F" w:rsidRDefault="00FE725F" w:rsidP="00FE725F">
            <w:pPr>
              <w:pStyle w:val="NoSpacing"/>
              <w:jc w:val="both"/>
              <w:rPr>
                <w:rFonts w:ascii="Arial" w:hAnsi="Arial" w:cs="Arial"/>
                <w:sz w:val="24"/>
                <w:szCs w:val="24"/>
              </w:rPr>
            </w:pPr>
            <w:r>
              <w:rPr>
                <w:rFonts w:ascii="Arial" w:hAnsi="Arial" w:cs="Arial"/>
                <w:sz w:val="24"/>
                <w:szCs w:val="24"/>
              </w:rPr>
              <w:t>Doc – 6</w:t>
            </w:r>
          </w:p>
        </w:tc>
      </w:tr>
      <w:tr w:rsidR="00FE725F" w:rsidTr="003A1444">
        <w:tc>
          <w:tcPr>
            <w:tcW w:w="4248" w:type="dxa"/>
          </w:tcPr>
          <w:p w:rsidR="00FE725F" w:rsidRDefault="00FE725F" w:rsidP="00FE725F">
            <w:pPr>
              <w:pStyle w:val="NoSpacing"/>
              <w:rPr>
                <w:rFonts w:ascii="Arial" w:hAnsi="Arial" w:cs="Arial"/>
                <w:sz w:val="24"/>
                <w:szCs w:val="24"/>
              </w:rPr>
            </w:pPr>
            <w:r>
              <w:rPr>
                <w:rFonts w:ascii="Arial" w:hAnsi="Arial" w:cs="Arial"/>
                <w:sz w:val="24"/>
                <w:szCs w:val="24"/>
              </w:rPr>
              <w:t>Policy and procedures manuals – Original</w:t>
            </w:r>
          </w:p>
        </w:tc>
        <w:tc>
          <w:tcPr>
            <w:tcW w:w="2410" w:type="dxa"/>
          </w:tcPr>
          <w:p w:rsidR="00FE725F" w:rsidRDefault="00FE725F" w:rsidP="00FE725F">
            <w:pPr>
              <w:pStyle w:val="NoSpacing"/>
              <w:rPr>
                <w:rFonts w:ascii="Arial" w:hAnsi="Arial" w:cs="Arial"/>
                <w:sz w:val="24"/>
                <w:szCs w:val="24"/>
              </w:rPr>
            </w:pPr>
            <w:r>
              <w:rPr>
                <w:rFonts w:ascii="Arial" w:hAnsi="Arial" w:cs="Arial"/>
                <w:sz w:val="24"/>
                <w:szCs w:val="24"/>
              </w:rPr>
              <w:t>Current version with revision history</w:t>
            </w:r>
          </w:p>
        </w:tc>
        <w:tc>
          <w:tcPr>
            <w:tcW w:w="1791" w:type="dxa"/>
          </w:tcPr>
          <w:p w:rsidR="00FE725F" w:rsidRDefault="00FE725F" w:rsidP="00FE725F">
            <w:pPr>
              <w:pStyle w:val="NoSpacing"/>
              <w:jc w:val="both"/>
              <w:rPr>
                <w:rFonts w:ascii="Arial" w:hAnsi="Arial" w:cs="Arial"/>
                <w:sz w:val="24"/>
                <w:szCs w:val="24"/>
              </w:rPr>
            </w:pPr>
            <w:r>
              <w:rPr>
                <w:rFonts w:ascii="Arial" w:hAnsi="Arial" w:cs="Arial"/>
                <w:sz w:val="24"/>
                <w:szCs w:val="24"/>
              </w:rPr>
              <w:t>Doc – 6</w:t>
            </w:r>
          </w:p>
        </w:tc>
      </w:tr>
      <w:tr w:rsidR="00FE725F" w:rsidTr="003A1444">
        <w:tc>
          <w:tcPr>
            <w:tcW w:w="4248" w:type="dxa"/>
          </w:tcPr>
          <w:p w:rsidR="00FE725F" w:rsidRDefault="00FE725F" w:rsidP="00FE725F">
            <w:pPr>
              <w:pStyle w:val="NoSpacing"/>
              <w:rPr>
                <w:rFonts w:ascii="Arial" w:hAnsi="Arial" w:cs="Arial"/>
                <w:sz w:val="24"/>
                <w:szCs w:val="24"/>
              </w:rPr>
            </w:pPr>
            <w:r>
              <w:rPr>
                <w:rFonts w:ascii="Arial" w:hAnsi="Arial" w:cs="Arial"/>
                <w:sz w:val="24"/>
                <w:szCs w:val="24"/>
              </w:rPr>
              <w:t>Policies and procedures manuals - Copies</w:t>
            </w:r>
          </w:p>
        </w:tc>
        <w:tc>
          <w:tcPr>
            <w:tcW w:w="2410" w:type="dxa"/>
          </w:tcPr>
          <w:p w:rsidR="00FE725F" w:rsidRDefault="00FE725F" w:rsidP="00FE725F">
            <w:pPr>
              <w:pStyle w:val="NoSpacing"/>
              <w:rPr>
                <w:rFonts w:ascii="Arial" w:hAnsi="Arial" w:cs="Arial"/>
                <w:sz w:val="24"/>
                <w:szCs w:val="24"/>
              </w:rPr>
            </w:pPr>
            <w:r>
              <w:rPr>
                <w:rFonts w:ascii="Arial" w:hAnsi="Arial" w:cs="Arial"/>
                <w:sz w:val="24"/>
                <w:szCs w:val="24"/>
              </w:rPr>
              <w:t>Retain current version only</w:t>
            </w:r>
          </w:p>
        </w:tc>
        <w:tc>
          <w:tcPr>
            <w:tcW w:w="1791" w:type="dxa"/>
          </w:tcPr>
          <w:p w:rsidR="00FE725F" w:rsidRDefault="00FE725F" w:rsidP="00FE725F">
            <w:pPr>
              <w:pStyle w:val="NoSpacing"/>
              <w:jc w:val="both"/>
              <w:rPr>
                <w:rFonts w:ascii="Arial" w:hAnsi="Arial" w:cs="Arial"/>
                <w:sz w:val="24"/>
                <w:szCs w:val="24"/>
              </w:rPr>
            </w:pPr>
            <w:r>
              <w:rPr>
                <w:rFonts w:ascii="Arial" w:hAnsi="Arial" w:cs="Arial"/>
                <w:sz w:val="24"/>
                <w:szCs w:val="24"/>
              </w:rPr>
              <w:t>Doc – 6</w:t>
            </w:r>
          </w:p>
        </w:tc>
      </w:tr>
      <w:tr w:rsidR="00FE725F" w:rsidTr="003A1444">
        <w:tc>
          <w:tcPr>
            <w:tcW w:w="4248" w:type="dxa"/>
          </w:tcPr>
          <w:p w:rsidR="00FE725F" w:rsidRDefault="00FE725F" w:rsidP="00FE725F">
            <w:pPr>
              <w:pStyle w:val="NoSpacing"/>
              <w:rPr>
                <w:rFonts w:ascii="Arial" w:hAnsi="Arial" w:cs="Arial"/>
                <w:sz w:val="24"/>
                <w:szCs w:val="24"/>
              </w:rPr>
            </w:pPr>
            <w:r>
              <w:rPr>
                <w:rFonts w:ascii="Arial" w:hAnsi="Arial" w:cs="Arial"/>
                <w:sz w:val="24"/>
                <w:szCs w:val="24"/>
              </w:rPr>
              <w:t>Dealership agreements</w:t>
            </w:r>
          </w:p>
        </w:tc>
        <w:tc>
          <w:tcPr>
            <w:tcW w:w="2410" w:type="dxa"/>
          </w:tcPr>
          <w:p w:rsidR="00FE725F" w:rsidRDefault="00FE725F" w:rsidP="00FE725F">
            <w:pPr>
              <w:pStyle w:val="NoSpacing"/>
              <w:rPr>
                <w:rFonts w:ascii="Arial" w:hAnsi="Arial" w:cs="Arial"/>
                <w:sz w:val="24"/>
                <w:szCs w:val="24"/>
              </w:rPr>
            </w:pPr>
            <w:r>
              <w:rPr>
                <w:rFonts w:ascii="Arial" w:hAnsi="Arial" w:cs="Arial"/>
                <w:sz w:val="24"/>
                <w:szCs w:val="24"/>
              </w:rPr>
              <w:t>Current version with revision history</w:t>
            </w:r>
          </w:p>
        </w:tc>
        <w:tc>
          <w:tcPr>
            <w:tcW w:w="1791" w:type="dxa"/>
          </w:tcPr>
          <w:p w:rsidR="00FE725F" w:rsidRDefault="00FE725F" w:rsidP="00FE725F">
            <w:pPr>
              <w:pStyle w:val="NoSpacing"/>
              <w:jc w:val="both"/>
              <w:rPr>
                <w:rFonts w:ascii="Arial" w:hAnsi="Arial" w:cs="Arial"/>
                <w:sz w:val="24"/>
                <w:szCs w:val="24"/>
              </w:rPr>
            </w:pPr>
            <w:r>
              <w:rPr>
                <w:rFonts w:ascii="Arial" w:hAnsi="Arial" w:cs="Arial"/>
                <w:sz w:val="24"/>
                <w:szCs w:val="24"/>
              </w:rPr>
              <w:t>Doc - 6</w:t>
            </w:r>
          </w:p>
        </w:tc>
      </w:tr>
      <w:tr w:rsidR="00FE725F" w:rsidTr="003A1444">
        <w:tc>
          <w:tcPr>
            <w:tcW w:w="4248" w:type="dxa"/>
          </w:tcPr>
          <w:p w:rsidR="00FE725F" w:rsidRDefault="00FE725F" w:rsidP="00FE725F">
            <w:pPr>
              <w:pStyle w:val="NoSpacing"/>
              <w:rPr>
                <w:rFonts w:ascii="Arial" w:hAnsi="Arial" w:cs="Arial"/>
                <w:sz w:val="24"/>
                <w:szCs w:val="24"/>
              </w:rPr>
            </w:pPr>
            <w:r>
              <w:rPr>
                <w:rFonts w:ascii="Arial" w:hAnsi="Arial" w:cs="Arial"/>
                <w:sz w:val="24"/>
                <w:szCs w:val="24"/>
              </w:rPr>
              <w:t>Annual Reports</w:t>
            </w:r>
          </w:p>
        </w:tc>
        <w:tc>
          <w:tcPr>
            <w:tcW w:w="2410" w:type="dxa"/>
          </w:tcPr>
          <w:p w:rsidR="00FE725F" w:rsidRDefault="00FE725F" w:rsidP="00FE725F">
            <w:pPr>
              <w:pStyle w:val="NoSpacing"/>
              <w:rPr>
                <w:rFonts w:ascii="Arial" w:hAnsi="Arial" w:cs="Arial"/>
                <w:sz w:val="24"/>
                <w:szCs w:val="24"/>
              </w:rPr>
            </w:pPr>
            <w:r>
              <w:rPr>
                <w:rFonts w:ascii="Arial" w:hAnsi="Arial" w:cs="Arial"/>
                <w:sz w:val="24"/>
                <w:szCs w:val="24"/>
              </w:rPr>
              <w:t>Permanent</w:t>
            </w:r>
          </w:p>
        </w:tc>
        <w:tc>
          <w:tcPr>
            <w:tcW w:w="1791" w:type="dxa"/>
          </w:tcPr>
          <w:p w:rsidR="00FE725F" w:rsidRDefault="00FE725F" w:rsidP="00FE725F">
            <w:pPr>
              <w:pStyle w:val="NoSpacing"/>
              <w:jc w:val="both"/>
              <w:rPr>
                <w:rFonts w:ascii="Arial" w:hAnsi="Arial" w:cs="Arial"/>
                <w:sz w:val="24"/>
                <w:szCs w:val="24"/>
              </w:rPr>
            </w:pPr>
            <w:r>
              <w:rPr>
                <w:rFonts w:ascii="Arial" w:hAnsi="Arial" w:cs="Arial"/>
                <w:sz w:val="24"/>
                <w:szCs w:val="24"/>
              </w:rPr>
              <w:t xml:space="preserve">Doc -1 </w:t>
            </w:r>
          </w:p>
        </w:tc>
      </w:tr>
    </w:tbl>
    <w:p w:rsidR="00FE725F" w:rsidRDefault="00FE725F" w:rsidP="00FE725F">
      <w:pPr>
        <w:pStyle w:val="NoSpacing"/>
        <w:ind w:left="567" w:hanging="567"/>
        <w:jc w:val="both"/>
        <w:rPr>
          <w:rFonts w:ascii="Arial" w:hAnsi="Arial" w:cs="Arial"/>
          <w:sz w:val="24"/>
          <w:szCs w:val="24"/>
        </w:rPr>
      </w:pPr>
    </w:p>
    <w:p w:rsidR="00FE725F" w:rsidRDefault="00635254" w:rsidP="00FE725F">
      <w:pPr>
        <w:pStyle w:val="NoSpacing"/>
        <w:ind w:left="567" w:hanging="567"/>
        <w:jc w:val="both"/>
        <w:rPr>
          <w:rFonts w:ascii="Arial" w:hAnsi="Arial" w:cs="Arial"/>
          <w:b/>
          <w:sz w:val="24"/>
          <w:szCs w:val="24"/>
        </w:rPr>
      </w:pPr>
      <w:r w:rsidRPr="00E412C2">
        <w:rPr>
          <w:rFonts w:ascii="Arial" w:hAnsi="Arial" w:cs="Arial"/>
          <w:b/>
          <w:sz w:val="24"/>
          <w:szCs w:val="24"/>
        </w:rPr>
        <w:t>Responsibility:</w:t>
      </w:r>
      <w:r w:rsidR="00FE725F" w:rsidRPr="00E412C2">
        <w:rPr>
          <w:rFonts w:ascii="Arial" w:hAnsi="Arial" w:cs="Arial"/>
          <w:b/>
          <w:sz w:val="24"/>
          <w:szCs w:val="24"/>
        </w:rPr>
        <w:t xml:space="preserve"> </w:t>
      </w:r>
      <w:r w:rsidR="00FE725F">
        <w:rPr>
          <w:rFonts w:ascii="Arial" w:hAnsi="Arial" w:cs="Arial"/>
          <w:b/>
          <w:sz w:val="24"/>
          <w:szCs w:val="24"/>
        </w:rPr>
        <w:t xml:space="preserve">HUMAN RESOURCES DEPARTMENT </w:t>
      </w:r>
    </w:p>
    <w:p w:rsidR="00FE725F" w:rsidRDefault="00FE725F" w:rsidP="00FE725F">
      <w:pPr>
        <w:pStyle w:val="NoSpacing"/>
        <w:ind w:left="567" w:hanging="567"/>
        <w:jc w:val="both"/>
        <w:rPr>
          <w:rFonts w:ascii="Arial" w:hAnsi="Arial" w:cs="Arial"/>
          <w:b/>
          <w:sz w:val="24"/>
          <w:szCs w:val="24"/>
        </w:rPr>
      </w:pPr>
    </w:p>
    <w:p w:rsidR="00FE725F" w:rsidRDefault="00FE725F" w:rsidP="00FE725F">
      <w:pPr>
        <w:pStyle w:val="NoSpacing"/>
        <w:jc w:val="both"/>
        <w:rPr>
          <w:rFonts w:ascii="Arial" w:hAnsi="Arial" w:cs="Arial"/>
          <w:sz w:val="24"/>
          <w:szCs w:val="24"/>
        </w:rPr>
      </w:pPr>
    </w:p>
    <w:p w:rsidR="00FE725F" w:rsidRDefault="00FE725F" w:rsidP="00FE725F">
      <w:pPr>
        <w:pStyle w:val="NoSpacing"/>
        <w:jc w:val="both"/>
        <w:rPr>
          <w:rFonts w:ascii="Arial" w:hAnsi="Arial" w:cs="Arial"/>
          <w:sz w:val="24"/>
          <w:szCs w:val="24"/>
        </w:rPr>
      </w:pPr>
    </w:p>
    <w:p w:rsidR="00FE725F" w:rsidRPr="000477CA" w:rsidRDefault="00FE725F" w:rsidP="00FE725F">
      <w:pPr>
        <w:pStyle w:val="NoSpacing"/>
        <w:jc w:val="both"/>
        <w:rPr>
          <w:rFonts w:ascii="Arial" w:hAnsi="Arial" w:cs="Arial"/>
          <w:sz w:val="24"/>
          <w:szCs w:val="24"/>
        </w:rPr>
      </w:pPr>
    </w:p>
    <w:sectPr w:rsidR="00FE725F" w:rsidRPr="000477CA" w:rsidSect="00F27BC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Segoe UI"/>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2E28"/>
    <w:multiLevelType w:val="hybridMultilevel"/>
    <w:tmpl w:val="C872345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D955B97"/>
    <w:multiLevelType w:val="hybridMultilevel"/>
    <w:tmpl w:val="FE94F9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30502EA2"/>
    <w:multiLevelType w:val="hybridMultilevel"/>
    <w:tmpl w:val="C872345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10B0DEA"/>
    <w:multiLevelType w:val="hybridMultilevel"/>
    <w:tmpl w:val="C872345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46E7571"/>
    <w:multiLevelType w:val="hybridMultilevel"/>
    <w:tmpl w:val="95E059F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nsid w:val="472D3D5B"/>
    <w:multiLevelType w:val="hybridMultilevel"/>
    <w:tmpl w:val="C872345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A7E77D3"/>
    <w:multiLevelType w:val="hybridMultilevel"/>
    <w:tmpl w:val="3EDCE96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nsid w:val="4C837D39"/>
    <w:multiLevelType w:val="hybridMultilevel"/>
    <w:tmpl w:val="732CBAA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nsid w:val="4F077DEA"/>
    <w:multiLevelType w:val="hybridMultilevel"/>
    <w:tmpl w:val="C872345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3842E1D"/>
    <w:multiLevelType w:val="hybridMultilevel"/>
    <w:tmpl w:val="C872345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40C13E9"/>
    <w:multiLevelType w:val="hybridMultilevel"/>
    <w:tmpl w:val="E7B00F3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553B0779"/>
    <w:multiLevelType w:val="hybridMultilevel"/>
    <w:tmpl w:val="C872345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59317BA2"/>
    <w:multiLevelType w:val="hybridMultilevel"/>
    <w:tmpl w:val="C872345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5B1A3B59"/>
    <w:multiLevelType w:val="hybridMultilevel"/>
    <w:tmpl w:val="60D8B6CE"/>
    <w:lvl w:ilvl="0" w:tplc="907C5FD2">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B8A0251"/>
    <w:multiLevelType w:val="hybridMultilevel"/>
    <w:tmpl w:val="C3FE9E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5E2622A0"/>
    <w:multiLevelType w:val="hybridMultilevel"/>
    <w:tmpl w:val="C872345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688212BE"/>
    <w:multiLevelType w:val="hybridMultilevel"/>
    <w:tmpl w:val="C872345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6D1C1B96"/>
    <w:multiLevelType w:val="hybridMultilevel"/>
    <w:tmpl w:val="E3D2A6D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737E7F94"/>
    <w:multiLevelType w:val="hybridMultilevel"/>
    <w:tmpl w:val="9204068E"/>
    <w:lvl w:ilvl="0" w:tplc="CA2ED576">
      <w:start w:val="1"/>
      <w:numFmt w:val="decimal"/>
      <w:lvlText w:val="%1."/>
      <w:lvlJc w:val="left"/>
      <w:pPr>
        <w:ind w:left="930" w:hanging="360"/>
      </w:pPr>
      <w:rPr>
        <w:rFonts w:hint="default"/>
      </w:rPr>
    </w:lvl>
    <w:lvl w:ilvl="1" w:tplc="40090019" w:tentative="1">
      <w:start w:val="1"/>
      <w:numFmt w:val="lowerLetter"/>
      <w:lvlText w:val="%2."/>
      <w:lvlJc w:val="left"/>
      <w:pPr>
        <w:ind w:left="1650" w:hanging="360"/>
      </w:pPr>
    </w:lvl>
    <w:lvl w:ilvl="2" w:tplc="4009001B" w:tentative="1">
      <w:start w:val="1"/>
      <w:numFmt w:val="lowerRoman"/>
      <w:lvlText w:val="%3."/>
      <w:lvlJc w:val="right"/>
      <w:pPr>
        <w:ind w:left="2370" w:hanging="180"/>
      </w:pPr>
    </w:lvl>
    <w:lvl w:ilvl="3" w:tplc="4009000F" w:tentative="1">
      <w:start w:val="1"/>
      <w:numFmt w:val="decimal"/>
      <w:lvlText w:val="%4."/>
      <w:lvlJc w:val="left"/>
      <w:pPr>
        <w:ind w:left="3090" w:hanging="360"/>
      </w:pPr>
    </w:lvl>
    <w:lvl w:ilvl="4" w:tplc="40090019" w:tentative="1">
      <w:start w:val="1"/>
      <w:numFmt w:val="lowerLetter"/>
      <w:lvlText w:val="%5."/>
      <w:lvlJc w:val="left"/>
      <w:pPr>
        <w:ind w:left="3810" w:hanging="360"/>
      </w:pPr>
    </w:lvl>
    <w:lvl w:ilvl="5" w:tplc="4009001B" w:tentative="1">
      <w:start w:val="1"/>
      <w:numFmt w:val="lowerRoman"/>
      <w:lvlText w:val="%6."/>
      <w:lvlJc w:val="right"/>
      <w:pPr>
        <w:ind w:left="4530" w:hanging="180"/>
      </w:pPr>
    </w:lvl>
    <w:lvl w:ilvl="6" w:tplc="4009000F" w:tentative="1">
      <w:start w:val="1"/>
      <w:numFmt w:val="decimal"/>
      <w:lvlText w:val="%7."/>
      <w:lvlJc w:val="left"/>
      <w:pPr>
        <w:ind w:left="5250" w:hanging="360"/>
      </w:pPr>
    </w:lvl>
    <w:lvl w:ilvl="7" w:tplc="40090019" w:tentative="1">
      <w:start w:val="1"/>
      <w:numFmt w:val="lowerLetter"/>
      <w:lvlText w:val="%8."/>
      <w:lvlJc w:val="left"/>
      <w:pPr>
        <w:ind w:left="5970" w:hanging="360"/>
      </w:pPr>
    </w:lvl>
    <w:lvl w:ilvl="8" w:tplc="4009001B" w:tentative="1">
      <w:start w:val="1"/>
      <w:numFmt w:val="lowerRoman"/>
      <w:lvlText w:val="%9."/>
      <w:lvlJc w:val="right"/>
      <w:pPr>
        <w:ind w:left="6690" w:hanging="180"/>
      </w:pPr>
    </w:lvl>
  </w:abstractNum>
  <w:abstractNum w:abstractNumId="19">
    <w:nsid w:val="772D3A86"/>
    <w:multiLevelType w:val="hybridMultilevel"/>
    <w:tmpl w:val="EFEE1B3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7CB44EC3"/>
    <w:multiLevelType w:val="hybridMultilevel"/>
    <w:tmpl w:val="C872345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7D381867"/>
    <w:multiLevelType w:val="hybridMultilevel"/>
    <w:tmpl w:val="1DBAEB76"/>
    <w:lvl w:ilvl="0" w:tplc="4009000F">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0"/>
  </w:num>
  <w:num w:numId="2">
    <w:abstractNumId w:val="19"/>
  </w:num>
  <w:num w:numId="3">
    <w:abstractNumId w:val="15"/>
  </w:num>
  <w:num w:numId="4">
    <w:abstractNumId w:val="17"/>
  </w:num>
  <w:num w:numId="5">
    <w:abstractNumId w:val="5"/>
  </w:num>
  <w:num w:numId="6">
    <w:abstractNumId w:val="3"/>
  </w:num>
  <w:num w:numId="7">
    <w:abstractNumId w:val="0"/>
  </w:num>
  <w:num w:numId="8">
    <w:abstractNumId w:val="21"/>
  </w:num>
  <w:num w:numId="9">
    <w:abstractNumId w:val="2"/>
  </w:num>
  <w:num w:numId="10">
    <w:abstractNumId w:val="9"/>
  </w:num>
  <w:num w:numId="11">
    <w:abstractNumId w:val="8"/>
  </w:num>
  <w:num w:numId="12">
    <w:abstractNumId w:val="11"/>
  </w:num>
  <w:num w:numId="13">
    <w:abstractNumId w:val="12"/>
  </w:num>
  <w:num w:numId="14">
    <w:abstractNumId w:val="16"/>
  </w:num>
  <w:num w:numId="15">
    <w:abstractNumId w:val="20"/>
  </w:num>
  <w:num w:numId="16">
    <w:abstractNumId w:val="14"/>
  </w:num>
  <w:num w:numId="17">
    <w:abstractNumId w:val="18"/>
  </w:num>
  <w:num w:numId="18">
    <w:abstractNumId w:val="13"/>
  </w:num>
  <w:num w:numId="19">
    <w:abstractNumId w:val="6"/>
  </w:num>
  <w:num w:numId="20">
    <w:abstractNumId w:val="4"/>
  </w:num>
  <w:num w:numId="21">
    <w:abstractNumId w:val="7"/>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794B"/>
    <w:rsid w:val="000477CA"/>
    <w:rsid w:val="000D0683"/>
    <w:rsid w:val="00162664"/>
    <w:rsid w:val="00167729"/>
    <w:rsid w:val="001756A5"/>
    <w:rsid w:val="001D2A0C"/>
    <w:rsid w:val="00241691"/>
    <w:rsid w:val="0025093D"/>
    <w:rsid w:val="002A087F"/>
    <w:rsid w:val="00391D96"/>
    <w:rsid w:val="00394652"/>
    <w:rsid w:val="003A1444"/>
    <w:rsid w:val="003C6138"/>
    <w:rsid w:val="003D2868"/>
    <w:rsid w:val="004303DB"/>
    <w:rsid w:val="00437777"/>
    <w:rsid w:val="00453268"/>
    <w:rsid w:val="00486C53"/>
    <w:rsid w:val="004B03B0"/>
    <w:rsid w:val="004B26C5"/>
    <w:rsid w:val="004C1734"/>
    <w:rsid w:val="004E115B"/>
    <w:rsid w:val="004F5FA2"/>
    <w:rsid w:val="004F682A"/>
    <w:rsid w:val="005102C2"/>
    <w:rsid w:val="00517298"/>
    <w:rsid w:val="00572CD7"/>
    <w:rsid w:val="005811DA"/>
    <w:rsid w:val="005E2BB6"/>
    <w:rsid w:val="005F14ED"/>
    <w:rsid w:val="00635254"/>
    <w:rsid w:val="00654A98"/>
    <w:rsid w:val="006A0C88"/>
    <w:rsid w:val="006D432B"/>
    <w:rsid w:val="007772FC"/>
    <w:rsid w:val="00825371"/>
    <w:rsid w:val="0084466F"/>
    <w:rsid w:val="0088133B"/>
    <w:rsid w:val="008C0A9E"/>
    <w:rsid w:val="009479F6"/>
    <w:rsid w:val="00A72C05"/>
    <w:rsid w:val="00B67E7F"/>
    <w:rsid w:val="00B71BED"/>
    <w:rsid w:val="00BF6191"/>
    <w:rsid w:val="00C658D0"/>
    <w:rsid w:val="00C67D4E"/>
    <w:rsid w:val="00C7794B"/>
    <w:rsid w:val="00CA7EB9"/>
    <w:rsid w:val="00CB51A2"/>
    <w:rsid w:val="00DB4875"/>
    <w:rsid w:val="00DF16A8"/>
    <w:rsid w:val="00E412C2"/>
    <w:rsid w:val="00E60144"/>
    <w:rsid w:val="00EC515C"/>
    <w:rsid w:val="00EF7339"/>
    <w:rsid w:val="00F27BCB"/>
    <w:rsid w:val="00F618ED"/>
    <w:rsid w:val="00F94EFD"/>
    <w:rsid w:val="00FE72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B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794B"/>
    <w:pPr>
      <w:spacing w:after="0" w:line="240" w:lineRule="auto"/>
    </w:pPr>
  </w:style>
  <w:style w:type="table" w:styleId="TableGrid">
    <w:name w:val="Table Grid"/>
    <w:basedOn w:val="TableNormal"/>
    <w:uiPriority w:val="39"/>
    <w:rsid w:val="004F5F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0F283-B863-448F-87F4-FE7D23103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9</Pages>
  <Words>2111</Words>
  <Characters>12036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ESAB</Company>
  <LinksUpToDate>false</LinksUpToDate>
  <CharactersWithSpaces>14119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Venkatakrishnan S</dc:creator>
  <cp:lastModifiedBy>Srikanth-11</cp:lastModifiedBy>
  <cp:revision>17</cp:revision>
  <dcterms:created xsi:type="dcterms:W3CDTF">2016-05-09T05:49:00Z</dcterms:created>
  <dcterms:modified xsi:type="dcterms:W3CDTF">2022-08-27T06:29:00Z</dcterms:modified>
</cp:coreProperties>
</file>